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2CB" w:rsidRDefault="002422DB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Compilers harnessed the power of computers to make programming easier by </w:t>
      </w:r>
      <w:r>
        <w:t>allowing programmers to specify calculations by entering a formula using infix notation.</w:t>
      </w:r>
      <w:r>
        <w:br/>
        <w:t xml:space="preserve"> Programmable devices have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</w:t>
      </w:r>
      <w:r>
        <w:t>ng, and Lisp for computer research.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functions in a library</w:t>
      </w:r>
      <w:r>
        <w:t xml:space="preserve"> follow the appropriate run-time conventions (e.g., method of passing arguments), then these functions may be written in any other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Assembly languages were soon</w:t>
      </w:r>
      <w:r>
        <w:t xml:space="preserve"> developed that let the programmer specify instruction in a text format (e.g., ADD X, TOTAL), with abbreviations for each operation code and meaningful names for specifying addresses.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</w:p>
    <w:sectPr w:rsidR="00870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577991">
    <w:abstractNumId w:val="8"/>
  </w:num>
  <w:num w:numId="2" w16cid:durableId="16663619">
    <w:abstractNumId w:val="6"/>
  </w:num>
  <w:num w:numId="3" w16cid:durableId="1171677785">
    <w:abstractNumId w:val="5"/>
  </w:num>
  <w:num w:numId="4" w16cid:durableId="2028869719">
    <w:abstractNumId w:val="4"/>
  </w:num>
  <w:num w:numId="5" w16cid:durableId="265314762">
    <w:abstractNumId w:val="7"/>
  </w:num>
  <w:num w:numId="6" w16cid:durableId="1656226141">
    <w:abstractNumId w:val="3"/>
  </w:num>
  <w:num w:numId="7" w16cid:durableId="1077284611">
    <w:abstractNumId w:val="2"/>
  </w:num>
  <w:num w:numId="8" w16cid:durableId="549537398">
    <w:abstractNumId w:val="1"/>
  </w:num>
  <w:num w:numId="9" w16cid:durableId="194518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2DB"/>
    <w:rsid w:val="0029639D"/>
    <w:rsid w:val="00326F90"/>
    <w:rsid w:val="008702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