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034" w:rsidRDefault="00985317">
      <w:r>
        <w:t>Ideally, the programming language best suited for the task at hand will be selected..</w:t>
      </w:r>
      <w:r>
        <w:br/>
        <w:t>Normally the first step in debugging is to attempt to reproduce the problem.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</w:r>
      <w:r>
        <w:br/>
        <w:t>Programming languages are essential for software development.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Popular modeling techniques include Object-Oriented Analysis and Design (OOAD) and Model-Driven Architecture (MDA).</w:t>
      </w:r>
      <w:r>
        <w:br/>
        <w:t>However, because an assembly language is little more than a different notatio</w:t>
      </w:r>
      <w:r>
        <w:t>n for a 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  <w:t xml:space="preserve"> Programmable devices have existed for centuries.</w:t>
      </w:r>
      <w:r>
        <w:br/>
        <w:t xml:space="preserve"> The academic field and the engineering practice of computer programming are both largely concerned with discovering and implementing the most ef</w:t>
      </w:r>
      <w:r>
        <w:t>ficient algorithms for a given class of problems.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maintainability.</w:t>
      </w:r>
    </w:p>
    <w:sectPr w:rsidR="005C3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489175">
    <w:abstractNumId w:val="8"/>
  </w:num>
  <w:num w:numId="2" w16cid:durableId="989557112">
    <w:abstractNumId w:val="6"/>
  </w:num>
  <w:num w:numId="3" w16cid:durableId="1317757358">
    <w:abstractNumId w:val="5"/>
  </w:num>
  <w:num w:numId="4" w16cid:durableId="1469080736">
    <w:abstractNumId w:val="4"/>
  </w:num>
  <w:num w:numId="5" w16cid:durableId="1493830309">
    <w:abstractNumId w:val="7"/>
  </w:num>
  <w:num w:numId="6" w16cid:durableId="939490328">
    <w:abstractNumId w:val="3"/>
  </w:num>
  <w:num w:numId="7" w16cid:durableId="1713340345">
    <w:abstractNumId w:val="2"/>
  </w:num>
  <w:num w:numId="8" w16cid:durableId="1541092207">
    <w:abstractNumId w:val="1"/>
  </w:num>
  <w:num w:numId="9" w16cid:durableId="48084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034"/>
    <w:rsid w:val="009853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