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A7E" w:rsidRDefault="00D80592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The Unified </w:t>
      </w:r>
      <w:r>
        <w:t>Modeling Language (UML) is a notation used for both the OOAD and MDA.</w:t>
      </w:r>
      <w:r>
        <w:br/>
        <w:t>It affects the aspects of quality above, including portability, usability and most importantly 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Normally the first step in debugging is to attempt to reproduce the problem.</w:t>
      </w:r>
      <w:r>
        <w:br/>
        <w:t xml:space="preserve">Trial-and-error/divide-and-conquer is needed: the programmer will try to remove some parts of the original test case and check </w:t>
      </w:r>
      <w:r>
        <w:t>if the problem still exists.</w:t>
      </w:r>
      <w:r>
        <w:br/>
        <w:t xml:space="preserve"> Whatever the approach to development may be, the final program must satisfy some fundamental properties.</w:t>
      </w:r>
      <w:r>
        <w:br/>
        <w:t>There are many approaches to the Software development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Some languages are very popu</w:t>
      </w:r>
      <w:r>
        <w:t>lar for particular kinds of applications, while some languages are regularly used to write many different kinds of applications.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>It is usually easier to code</w:t>
      </w:r>
      <w:r>
        <w:t xml:space="preserve"> in "high-level" languages than in "low-level" ones.</w:t>
      </w:r>
      <w:r>
        <w:br/>
        <w:t xml:space="preserve"> Code-breaking algorithms have also existed for centuries.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560A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791026">
    <w:abstractNumId w:val="8"/>
  </w:num>
  <w:num w:numId="2" w16cid:durableId="718237534">
    <w:abstractNumId w:val="6"/>
  </w:num>
  <w:num w:numId="3" w16cid:durableId="956326707">
    <w:abstractNumId w:val="5"/>
  </w:num>
  <w:num w:numId="4" w16cid:durableId="1707411678">
    <w:abstractNumId w:val="4"/>
  </w:num>
  <w:num w:numId="5" w16cid:durableId="731730991">
    <w:abstractNumId w:val="7"/>
  </w:num>
  <w:num w:numId="6" w16cid:durableId="2117409769">
    <w:abstractNumId w:val="3"/>
  </w:num>
  <w:num w:numId="7" w16cid:durableId="724375803">
    <w:abstractNumId w:val="2"/>
  </w:num>
  <w:num w:numId="8" w16cid:durableId="1303727321">
    <w:abstractNumId w:val="1"/>
  </w:num>
  <w:num w:numId="9" w16cid:durableId="89562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A7E"/>
    <w:rsid w:val="00AA1D8D"/>
    <w:rsid w:val="00B47730"/>
    <w:rsid w:val="00CB0664"/>
    <w:rsid w:val="00D805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