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9BB" w:rsidRDefault="00A65E3A">
      <w:r>
        <w:t>There exist a lot of different approaches for each of those tasks..</w:t>
      </w:r>
      <w:r>
        <w:br/>
        <w:t>Normally the first step in debugging is to attempt to reproduce the problem.</w:t>
      </w:r>
      <w:r>
        <w:br/>
        <w:t xml:space="preserve">It involves designing and implementing algorithms, step-by-step specifications of procedures, by writing </w:t>
      </w:r>
      <w:r>
        <w:t>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</w:t>
      </w:r>
      <w:r>
        <w:t>cards or paper tape.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is usually easier to code in "high-level</w:t>
      </w:r>
      <w:r>
        <w:t>" languages than in "low-level" ones.</w:t>
      </w:r>
      <w:r>
        <w:br/>
        <w:t>However, Charles Babbage had already written his first program for the Analytical Engine in 1837.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</w:t>
      </w:r>
      <w:r>
        <w:t>ntrol panels in a similar way, as were the first electronic computers.</w:t>
      </w:r>
    </w:p>
    <w:sectPr w:rsidR="004259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322507">
    <w:abstractNumId w:val="8"/>
  </w:num>
  <w:num w:numId="2" w16cid:durableId="1724984115">
    <w:abstractNumId w:val="6"/>
  </w:num>
  <w:num w:numId="3" w16cid:durableId="1605111022">
    <w:abstractNumId w:val="5"/>
  </w:num>
  <w:num w:numId="4" w16cid:durableId="1831798290">
    <w:abstractNumId w:val="4"/>
  </w:num>
  <w:num w:numId="5" w16cid:durableId="45833890">
    <w:abstractNumId w:val="7"/>
  </w:num>
  <w:num w:numId="6" w16cid:durableId="2128348153">
    <w:abstractNumId w:val="3"/>
  </w:num>
  <w:num w:numId="7" w16cid:durableId="1691448770">
    <w:abstractNumId w:val="2"/>
  </w:num>
  <w:num w:numId="8" w16cid:durableId="1281959224">
    <w:abstractNumId w:val="1"/>
  </w:num>
  <w:num w:numId="9" w16cid:durableId="87982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9BB"/>
    <w:rsid w:val="00A65E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