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2687" w:rsidRDefault="00B71003">
      <w:r>
        <w:t xml:space="preserve"> Implementation techniques include imperative languages (object-oriented or procedural), functional languages, and logic languages..</w:t>
      </w:r>
      <w:r>
        <w:br/>
        <w:t>Assembly languages were soon developed that let the programmer specify instruction in a text format (e.g., ADD X, TOTAL), with abbreviations for each operation code and meaningful names for specifying addresses.</w:t>
      </w:r>
      <w:r>
        <w:br/>
        <w:t>Programming languages are essential for software development.</w:t>
      </w:r>
      <w:r>
        <w:br/>
        <w:t xml:space="preserve"> Debugging is a very important task in the software development process since having defects in a program can have significant consequences for its users.</w:t>
      </w:r>
      <w:r>
        <w:br/>
        <w:t>Trade-offs from this ideal involve finding enough programmers who know the languag</w:t>
      </w:r>
      <w:r>
        <w:t>e to build a team, the availability of compilers for that language, and the efficiency with which programs written in a given language execute.</w:t>
      </w:r>
      <w:r>
        <w:br/>
        <w:t>Programmers typically use high-level programming languages that are more easily intelligible to humans than machine code, which is directly executed by the central processing unit.</w:t>
      </w:r>
      <w:r>
        <w:br/>
        <w:t>Compilers harnessed the power of computers to make programming easier by allowing programmers to specify calculations by entering a formula using infix notation.</w:t>
      </w:r>
      <w:r>
        <w:br/>
        <w:t xml:space="preserve">However, Charles Babbage </w:t>
      </w:r>
      <w:r>
        <w:t>had already written his first program for the Analytical Engine in 1837.</w:t>
      </w:r>
      <w:r>
        <w:br/>
        <w:t xml:space="preserve"> Whatever the approach to development may be, the final program must satisfy some fundamental properties.</w:t>
      </w:r>
      <w:r>
        <w:br/>
        <w:t>Some text editors such as Emacs allow GDB to be invoked through them, to provide a visual environment.</w:t>
      </w:r>
      <w:r>
        <w:br/>
        <w:t xml:space="preserve"> In the 1880s, Herman Hollerith invented the concept of storing data in machine-readable form.</w:t>
      </w:r>
      <w:r>
        <w:br/>
        <w:t>In 1206, the Arab engineer Al-Jazari invented a programmable drum machine where a musical mechanical automaton could be made to play di</w:t>
      </w:r>
      <w:r>
        <w:t>fferent rhythms and drum patterns, via pegs and cams.</w:t>
      </w:r>
      <w:r>
        <w:br/>
        <w:t>The choice of language used is subject to many considerations, such as company policy, suitability to task, availability of third-party packages, or individual preference.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When debugging the problem in a GUI, the progr</w:t>
      </w:r>
      <w:r>
        <w:t>ammer can try to skip some user interaction from the original problem description and check if remaining actions are sufficient for bugs to appear.</w:t>
      </w:r>
    </w:p>
    <w:sectPr w:rsidR="00F226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0156909">
    <w:abstractNumId w:val="8"/>
  </w:num>
  <w:num w:numId="2" w16cid:durableId="2106683892">
    <w:abstractNumId w:val="6"/>
  </w:num>
  <w:num w:numId="3" w16cid:durableId="1319849052">
    <w:abstractNumId w:val="5"/>
  </w:num>
  <w:num w:numId="4" w16cid:durableId="1489905320">
    <w:abstractNumId w:val="4"/>
  </w:num>
  <w:num w:numId="5" w16cid:durableId="1576545073">
    <w:abstractNumId w:val="7"/>
  </w:num>
  <w:num w:numId="6" w16cid:durableId="1910186685">
    <w:abstractNumId w:val="3"/>
  </w:num>
  <w:num w:numId="7" w16cid:durableId="1052654019">
    <w:abstractNumId w:val="2"/>
  </w:num>
  <w:num w:numId="8" w16cid:durableId="448207006">
    <w:abstractNumId w:val="1"/>
  </w:num>
  <w:num w:numId="9" w16cid:durableId="225576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71003"/>
    <w:rsid w:val="00CB0664"/>
    <w:rsid w:val="00F226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2023-12-06T05:57:00Z</dcterms:modified>
  <cp:category/>
</cp:coreProperties>
</file>