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7A07" w:rsidRDefault="000E0185">
      <w:r>
        <w:t xml:space="preserve"> A similar technique used for database design is Entity-Relationship Modeling (ER Modeling)..</w:t>
      </w:r>
      <w:r>
        <w:br/>
        <w:t>Integrated development environments (IDEs) aim to integrate all such help.</w:t>
      </w:r>
      <w:r>
        <w:br/>
        <w:t xml:space="preserve">For example, when a bug in a compiler can make it crash when parsing some large </w:t>
      </w:r>
      <w:r>
        <w:t>source file, a simplification of the test case that results in only few lines from the original source file can be sufficient to reproduce the same crash.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Later a control panel (plug board) added to his 1906 Type I Tabulator al</w:t>
      </w:r>
      <w:r>
        <w:t>lowed it to be programmed for different jobs, and by the late 1940s, unit record equipment such as the IBM 602 and IBM 604, were programmed by control panels in a similar way, as were the first electronic computers.</w:t>
      </w:r>
      <w:r>
        <w:br/>
        <w:t>Normally the first step in debugging is to attempt to reproduce the problem.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</w:t>
      </w:r>
      <w:r>
        <w:t>rmal logic.</w:t>
      </w:r>
      <w:r>
        <w:br/>
        <w:t>Programming languages are essential for software development.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Various visual programming languages have also been developed wi</w:t>
      </w:r>
      <w:r>
        <w:t>th the intent to resolve readability concerns by adopting non-traditional approaches to code structure and display.</w:t>
      </w:r>
      <w:r>
        <w:br/>
        <w:t>It is usually easier to code in "high-level" languages than in "low-level" ones.</w:t>
      </w:r>
      <w:r>
        <w:br/>
        <w:t>There are many approaches to the Software development process.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However, with the concept of the stored-p</w:t>
      </w:r>
      <w:r>
        <w:t>rogram computer introduced in 1949, both programs and data were stored and manipulated in the same way in computer memory.</w:t>
      </w:r>
    </w:p>
    <w:sectPr w:rsidR="00B27A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8923194">
    <w:abstractNumId w:val="8"/>
  </w:num>
  <w:num w:numId="2" w16cid:durableId="307366924">
    <w:abstractNumId w:val="6"/>
  </w:num>
  <w:num w:numId="3" w16cid:durableId="898633636">
    <w:abstractNumId w:val="5"/>
  </w:num>
  <w:num w:numId="4" w16cid:durableId="975835568">
    <w:abstractNumId w:val="4"/>
  </w:num>
  <w:num w:numId="5" w16cid:durableId="867794280">
    <w:abstractNumId w:val="7"/>
  </w:num>
  <w:num w:numId="6" w16cid:durableId="1871529447">
    <w:abstractNumId w:val="3"/>
  </w:num>
  <w:num w:numId="7" w16cid:durableId="1431928006">
    <w:abstractNumId w:val="2"/>
  </w:num>
  <w:num w:numId="8" w16cid:durableId="495729416">
    <w:abstractNumId w:val="1"/>
  </w:num>
  <w:num w:numId="9" w16cid:durableId="1691102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0185"/>
    <w:rsid w:val="0015074B"/>
    <w:rsid w:val="0029639D"/>
    <w:rsid w:val="00326F90"/>
    <w:rsid w:val="00AA1D8D"/>
    <w:rsid w:val="00B27A0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2023-12-06T06:57:00Z</dcterms:modified>
  <cp:category/>
</cp:coreProperties>
</file>