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D5B" w:rsidRDefault="00297258">
      <w:r>
        <w:t>He gave the first description of cryptanalysis by frequency analysis, the earliest code-breaking algorithm..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 step in most formal software development processes is requirements ana</w:t>
      </w:r>
      <w:r>
        <w:t>lysis, followed by testing to determine value modeling, implementation, and failure elimination (debugging).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Trade-offs from thi</w:t>
      </w:r>
      <w:r>
        <w:t>s ideal involve finding enough programmers who know the language to build a team, the availability of compilers for that language, and the efficiency with which programs written in a given language execute.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Computer programming or coding is the compo</w:t>
      </w:r>
      <w:r>
        <w:t>sition of sequences of instructions, called programs, that computers can follow to perform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</w:t>
      </w:r>
      <w:r>
        <w:t>w, and operation of source code.</w:t>
      </w:r>
      <w:r>
        <w:br/>
        <w:t>Use of a static code analysis tool can help detect some possible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Whatever the approach to development may be, the final program must satisfy some fundamental properties.</w:t>
      </w:r>
    </w:p>
    <w:sectPr w:rsidR="00FD4D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992451">
    <w:abstractNumId w:val="8"/>
  </w:num>
  <w:num w:numId="2" w16cid:durableId="919482859">
    <w:abstractNumId w:val="6"/>
  </w:num>
  <w:num w:numId="3" w16cid:durableId="1090731954">
    <w:abstractNumId w:val="5"/>
  </w:num>
  <w:num w:numId="4" w16cid:durableId="483282159">
    <w:abstractNumId w:val="4"/>
  </w:num>
  <w:num w:numId="5" w16cid:durableId="814638118">
    <w:abstractNumId w:val="7"/>
  </w:num>
  <w:num w:numId="6" w16cid:durableId="1827085706">
    <w:abstractNumId w:val="3"/>
  </w:num>
  <w:num w:numId="7" w16cid:durableId="742407432">
    <w:abstractNumId w:val="2"/>
  </w:num>
  <w:num w:numId="8" w16cid:durableId="505021097">
    <w:abstractNumId w:val="1"/>
  </w:num>
  <w:num w:numId="9" w16cid:durableId="210437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258"/>
    <w:rsid w:val="00326F90"/>
    <w:rsid w:val="00AA1D8D"/>
    <w:rsid w:val="00B47730"/>
    <w:rsid w:val="00CB0664"/>
    <w:rsid w:val="00FC693F"/>
    <w:rsid w:val="00F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