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19D" w:rsidRDefault="0040153E">
      <w:r>
        <w:t>There exist a lot of different approaches for each of those tasks..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Use of a static code analysis tool </w:t>
      </w:r>
      <w:r>
        <w:t>can help detect some possible problems.</w:t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</w:t>
      </w:r>
      <w:r>
        <w:t>cific user 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 xml:space="preserve"> After the bug is reproduced, the input of the program may need to be simplified to make it easier to debug.</w:t>
      </w:r>
      <w:r>
        <w:br/>
        <w:t>Expert programmers a</w:t>
      </w:r>
      <w:r>
        <w:t>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E461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042005">
    <w:abstractNumId w:val="8"/>
  </w:num>
  <w:num w:numId="2" w16cid:durableId="486626463">
    <w:abstractNumId w:val="6"/>
  </w:num>
  <w:num w:numId="3" w16cid:durableId="1093164401">
    <w:abstractNumId w:val="5"/>
  </w:num>
  <w:num w:numId="4" w16cid:durableId="131291497">
    <w:abstractNumId w:val="4"/>
  </w:num>
  <w:num w:numId="5" w16cid:durableId="1974097784">
    <w:abstractNumId w:val="7"/>
  </w:num>
  <w:num w:numId="6" w16cid:durableId="1730031950">
    <w:abstractNumId w:val="3"/>
  </w:num>
  <w:num w:numId="7" w16cid:durableId="760688955">
    <w:abstractNumId w:val="2"/>
  </w:num>
  <w:num w:numId="8" w16cid:durableId="108663706">
    <w:abstractNumId w:val="1"/>
  </w:num>
  <w:num w:numId="9" w16cid:durableId="34459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53E"/>
    <w:rsid w:val="00AA1D8D"/>
    <w:rsid w:val="00B47730"/>
    <w:rsid w:val="00CB0664"/>
    <w:rsid w:val="00E46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