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8EB" w:rsidRDefault="007E08B6">
      <w:r>
        <w:t>They are the building blocks for all software, from the simplest applications to the most sophisticated ones..</w:t>
      </w:r>
      <w:r>
        <w:br/>
        <w:t xml:space="preserve"> Code-breaking algorithms have also existed for centuries.</w:t>
      </w:r>
      <w:r>
        <w:br/>
      </w:r>
      <w:r>
        <w:t xml:space="preserve"> Popular modeling techniques include Object-Oriented Analysis and Design (OOAD) and Model-Driven Architecture (MDA).</w:t>
      </w:r>
      <w:r>
        <w:br/>
        <w:t>While these are sometimes considered programming, often the term software development is used for this larger overall process – with the terms programming, implementation, and coding reserved for the writing and editing of code per se.</w:t>
      </w:r>
      <w:r>
        <w:br/>
        <w:t xml:space="preserve"> It is very difficult to determine what are the most popular modern programming languages.</w:t>
      </w:r>
      <w:r>
        <w:br/>
        <w:t>Text editors were also developed that allowed changes and correction</w:t>
      </w:r>
      <w:r>
        <w:t>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However, with the concept of the stored-program computer introduced in 1949, both programs and data were stored and manipu</w:t>
      </w:r>
      <w:r>
        <w:t>lated in the same way in computer memory.</w:t>
      </w:r>
      <w:r>
        <w:br/>
        <w:t xml:space="preserve"> Various visual programming languages have also been developed with the intent to resolve readability concerns by adopting non-traditional approaches to code structure and display.</w:t>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w:t>
      </w:r>
      <w:r>
        <w:t>of applications.</w:t>
      </w:r>
      <w:r>
        <w:br/>
        <w:t>This can be a non-trivial task, for example as with parallel processes or some unusual software bugs.</w:t>
      </w:r>
      <w:r>
        <w:br/>
        <w:t>However, Charles Babbage had already written his first program for the Analytical Engine in 1837.</w:t>
      </w:r>
      <w:r>
        <w:br/>
        <w:t xml:space="preserve"> Readability is important because programmers spend the majority of their time reading, trying to understand, reusing and modifying existing source code, rather than writing new source code.</w:t>
      </w:r>
    </w:p>
    <w:sectPr w:rsidR="007F0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866717">
    <w:abstractNumId w:val="8"/>
  </w:num>
  <w:num w:numId="2" w16cid:durableId="232813931">
    <w:abstractNumId w:val="6"/>
  </w:num>
  <w:num w:numId="3" w16cid:durableId="250817583">
    <w:abstractNumId w:val="5"/>
  </w:num>
  <w:num w:numId="4" w16cid:durableId="2055084353">
    <w:abstractNumId w:val="4"/>
  </w:num>
  <w:num w:numId="5" w16cid:durableId="971248465">
    <w:abstractNumId w:val="7"/>
  </w:num>
  <w:num w:numId="6" w16cid:durableId="235823142">
    <w:abstractNumId w:val="3"/>
  </w:num>
  <w:num w:numId="7" w16cid:durableId="1402211143">
    <w:abstractNumId w:val="2"/>
  </w:num>
  <w:num w:numId="8" w16cid:durableId="1016805945">
    <w:abstractNumId w:val="1"/>
  </w:num>
  <w:num w:numId="9" w16cid:durableId="176969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08B6"/>
    <w:rsid w:val="007F08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