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C26" w:rsidRDefault="000364D6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Code-breaking algorithms have also existed for centuries.</w:t>
      </w:r>
      <w:r>
        <w:br/>
        <w:t>Many factors, having little or nothing to do with the ability of the computer to efficiently compile and execute the code, contribute to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following properties a</w:t>
      </w:r>
      <w:r>
        <w:t>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In the 1880s, Herman Hollerith invented the concept of storing data in machine-readable form.</w:t>
      </w:r>
      <w:r>
        <w:br/>
        <w:t>Techniques like Code refactoring can enhance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There are many approaches </w:t>
      </w:r>
      <w:r>
        <w:t>to the Software development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 example, when a bug in a compiler can make it crash wh</w:t>
      </w:r>
      <w:r>
        <w:t>en parsing some large source file, a simplification of the test case that results in only few lines from the original source file can be sufficient to reproduce the same crash.</w:t>
      </w:r>
      <w:r>
        <w:br/>
        <w:t>Normally the first step in debugging is to attempt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Programmable devices have existed for centuries.</w:t>
      </w:r>
    </w:p>
    <w:sectPr w:rsidR="003E1C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7782439">
    <w:abstractNumId w:val="8"/>
  </w:num>
  <w:num w:numId="2" w16cid:durableId="1599674739">
    <w:abstractNumId w:val="6"/>
  </w:num>
  <w:num w:numId="3" w16cid:durableId="1029455547">
    <w:abstractNumId w:val="5"/>
  </w:num>
  <w:num w:numId="4" w16cid:durableId="74479541">
    <w:abstractNumId w:val="4"/>
  </w:num>
  <w:num w:numId="5" w16cid:durableId="886526485">
    <w:abstractNumId w:val="7"/>
  </w:num>
  <w:num w:numId="6" w16cid:durableId="663584104">
    <w:abstractNumId w:val="3"/>
  </w:num>
  <w:num w:numId="7" w16cid:durableId="699011119">
    <w:abstractNumId w:val="2"/>
  </w:num>
  <w:num w:numId="8" w16cid:durableId="188876735">
    <w:abstractNumId w:val="1"/>
  </w:num>
  <w:num w:numId="9" w16cid:durableId="154825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4D6"/>
    <w:rsid w:val="0006063C"/>
    <w:rsid w:val="0015074B"/>
    <w:rsid w:val="0029639D"/>
    <w:rsid w:val="00326F90"/>
    <w:rsid w:val="003E1C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2023-12-06T06:34:00Z</dcterms:modified>
  <cp:category/>
</cp:coreProperties>
</file>