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525" w:rsidRDefault="007E1D2B">
      <w:r>
        <w:t xml:space="preserve"> Programmable devices have existed for centuries..</w:t>
      </w:r>
      <w:r>
        <w:br/>
        <w:t>The Unified Modeling Language (UML) is a notation used for both the OOAD and MDA.</w:t>
      </w:r>
      <w:r>
        <w:br/>
        <w:t xml:space="preserve">In the 9th century, the Arab mathematician Al-Kindi described a cryptographic algorithm for deciphering encrypted </w:t>
      </w:r>
      <w:r>
        <w:t>code, in A Manuscript on Deciphering Cryptographic Messages.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The choice of language used is subject to many considerations, such as c</w:t>
      </w:r>
      <w:r>
        <w:t>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There exist a lot of different approaches for each of those tasks.</w:t>
      </w:r>
      <w:r>
        <w:br/>
        <w:t xml:space="preserve"> Auxiliary tasks accompanying and related to programming include analyzing requirements, testing, debugging (investigating and fixing</w:t>
      </w:r>
      <w:r>
        <w:t xml:space="preserve">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the engineering practice of computer programmi</w:t>
      </w:r>
      <w:r>
        <w:t>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</w:p>
    <w:sectPr w:rsidR="001B3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280939">
    <w:abstractNumId w:val="8"/>
  </w:num>
  <w:num w:numId="2" w16cid:durableId="1101340015">
    <w:abstractNumId w:val="6"/>
  </w:num>
  <w:num w:numId="3" w16cid:durableId="430325215">
    <w:abstractNumId w:val="5"/>
  </w:num>
  <w:num w:numId="4" w16cid:durableId="2128043834">
    <w:abstractNumId w:val="4"/>
  </w:num>
  <w:num w:numId="5" w16cid:durableId="715392938">
    <w:abstractNumId w:val="7"/>
  </w:num>
  <w:num w:numId="6" w16cid:durableId="132213322">
    <w:abstractNumId w:val="3"/>
  </w:num>
  <w:num w:numId="7" w16cid:durableId="163011974">
    <w:abstractNumId w:val="2"/>
  </w:num>
  <w:num w:numId="8" w16cid:durableId="401684138">
    <w:abstractNumId w:val="1"/>
  </w:num>
  <w:num w:numId="9" w16cid:durableId="160603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525"/>
    <w:rsid w:val="0029639D"/>
    <w:rsid w:val="00326F90"/>
    <w:rsid w:val="007E1D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