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001" w:rsidRDefault="00F43B52">
      <w:r>
        <w:t xml:space="preserve"> Whatever the approach to development may be, the final program must satisfy some fundamental properties..</w:t>
      </w:r>
      <w:r>
        <w:br/>
        <w:t xml:space="preserve">Some languages are more prone to some kinds of faults because their specification does not require compilers to perform as much checking as </w:t>
      </w:r>
      <w:r>
        <w:t>other languages.</w:t>
      </w:r>
      <w:r>
        <w:br/>
        <w:t>Programming languages are essential for software development.</w:t>
      </w:r>
      <w:r>
        <w:br/>
        <w:t>Techniques like Code refactoring can enhance readability.</w:t>
      </w:r>
      <w:r>
        <w:br/>
        <w:t>As early as the 9th century, a programmable music sequencer was invented by the Persian Banu Musa brothers, who described an automated mechanical flute player in the Book of Ingenious Devices.</w:t>
      </w:r>
      <w:r>
        <w:br/>
        <w:t>One approach popular for requirements analysis is Use Case analysis.</w:t>
      </w:r>
      <w:r>
        <w:br/>
        <w:t xml:space="preserve"> Code-breaking algorithms have also existed for centuries.</w:t>
      </w:r>
      <w:r>
        <w:br/>
        <w:t>Later a control panel (plug board) added to his 1906 T</w:t>
      </w:r>
      <w:r>
        <w:t>ype I 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Normally the first step in debugging is to attempt to reproduce the problem.</w:t>
      </w:r>
      <w:r>
        <w:br/>
        <w:t>Proficient programming usually requires expertise in several different subjects, including knowledge of the application domain</w:t>
      </w:r>
      <w:r>
        <w:t>, details of programming languages and generic code libraries, specialized algorithms, and formal logic.</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can make it difficult to reproduce the problem.</w:t>
      </w:r>
      <w:r>
        <w:br/>
        <w:t>He gave the first description of cryptanalysis by frequency analysis, the earliest code-breaking algorithm.</w:t>
      </w:r>
      <w:r>
        <w:br/>
        <w:t>Unread</w:t>
      </w:r>
      <w:r>
        <w:t>able code often leads to bugs, inefficiencies, and duplicated code.</w:t>
      </w:r>
    </w:p>
    <w:sectPr w:rsidR="00E94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534765">
    <w:abstractNumId w:val="8"/>
  </w:num>
  <w:num w:numId="2" w16cid:durableId="920404420">
    <w:abstractNumId w:val="6"/>
  </w:num>
  <w:num w:numId="3" w16cid:durableId="484512298">
    <w:abstractNumId w:val="5"/>
  </w:num>
  <w:num w:numId="4" w16cid:durableId="1748843619">
    <w:abstractNumId w:val="4"/>
  </w:num>
  <w:num w:numId="5" w16cid:durableId="2030136331">
    <w:abstractNumId w:val="7"/>
  </w:num>
  <w:num w:numId="6" w16cid:durableId="953943956">
    <w:abstractNumId w:val="3"/>
  </w:num>
  <w:num w:numId="7" w16cid:durableId="1230268421">
    <w:abstractNumId w:val="2"/>
  </w:num>
  <w:num w:numId="8" w16cid:durableId="713241018">
    <w:abstractNumId w:val="1"/>
  </w:num>
  <w:num w:numId="9" w16cid:durableId="151580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94001"/>
    <w:rsid w:val="00F43B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