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24A" w:rsidRDefault="00D752CC">
      <w:r>
        <w:t>Some languages are more prone to some kinds of faults because their specification does not require compilers to perform as much checking as other languages..</w:t>
      </w:r>
      <w:r>
        <w:br/>
        <w:t>Ideally, the programming language best suited for the task at hand will be selected.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</w:t>
      </w:r>
      <w:r>
        <w:t>enters often on large mainframe computers, Fortran in engineering applications, scripting languages in Web development, and C in embedded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 study found that a few simple readability transformations made code shorter and d</w:t>
      </w:r>
      <w:r>
        <w:t>rastically reduced the time to understand it.</w:t>
      </w:r>
      <w:r>
        <w:br/>
        <w:t>Integrated development environments (IDEs) aim to integrate all such help.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</w:t>
      </w:r>
      <w:r>
        <w:t>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Analysis and Design (OOAD) and Model-Driven Architecture (MDA).</w:t>
      </w:r>
    </w:p>
    <w:sectPr w:rsidR="00EB3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753362">
    <w:abstractNumId w:val="8"/>
  </w:num>
  <w:num w:numId="2" w16cid:durableId="747314859">
    <w:abstractNumId w:val="6"/>
  </w:num>
  <w:num w:numId="3" w16cid:durableId="573853351">
    <w:abstractNumId w:val="5"/>
  </w:num>
  <w:num w:numId="4" w16cid:durableId="2087919377">
    <w:abstractNumId w:val="4"/>
  </w:num>
  <w:num w:numId="5" w16cid:durableId="216665100">
    <w:abstractNumId w:val="7"/>
  </w:num>
  <w:num w:numId="6" w16cid:durableId="1246258122">
    <w:abstractNumId w:val="3"/>
  </w:num>
  <w:num w:numId="7" w16cid:durableId="1253583358">
    <w:abstractNumId w:val="2"/>
  </w:num>
  <w:num w:numId="8" w16cid:durableId="1418592378">
    <w:abstractNumId w:val="1"/>
  </w:num>
  <w:num w:numId="9" w16cid:durableId="105095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52CC"/>
    <w:rsid w:val="00EB32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