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CB3" w:rsidRDefault="00855EA7">
      <w:r>
        <w:t>It affects the aspects of quality above, including portability, usability and most importantly maintainability..</w:t>
      </w:r>
      <w:r>
        <w:br/>
        <w:t xml:space="preserve">Sometimes software development is known as software engineering, especially when it employs formal methods or follows an engineering </w:t>
      </w:r>
      <w:r>
        <w:t>design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The academic field and the engineering practice of computer programming are both largely concerned with discovering and implementing the most efficient algorithms for a given</w:t>
      </w:r>
      <w:r>
        <w:t xml:space="preserve">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Computer programmers are those who write computer software.</w:t>
      </w:r>
      <w:r>
        <w:br/>
        <w:t>Many applications use a mix of several languages in their construction and use.</w:t>
      </w:r>
      <w:r>
        <w:br/>
        <w:t>Expert programmers ar</w:t>
      </w:r>
      <w:r>
        <w:t>e familiar with a variety of well-established algorithms and their respective complexities and use this knowledge to choose algorithms that are best suited to the circumstances.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an assembly language is little more than a different notation for a machine language,  two machines with different instruction sets also have different assembly langua</w:t>
      </w:r>
      <w:r>
        <w:t>ges.</w:t>
      </w:r>
      <w:r>
        <w:br/>
        <w:t>Scripting and breakpointing is also part of this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8D4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833304">
    <w:abstractNumId w:val="8"/>
  </w:num>
  <w:num w:numId="2" w16cid:durableId="198321599">
    <w:abstractNumId w:val="6"/>
  </w:num>
  <w:num w:numId="3" w16cid:durableId="1743723121">
    <w:abstractNumId w:val="5"/>
  </w:num>
  <w:num w:numId="4" w16cid:durableId="255480956">
    <w:abstractNumId w:val="4"/>
  </w:num>
  <w:num w:numId="5" w16cid:durableId="1177114704">
    <w:abstractNumId w:val="7"/>
  </w:num>
  <w:num w:numId="6" w16cid:durableId="1787774308">
    <w:abstractNumId w:val="3"/>
  </w:num>
  <w:num w:numId="7" w16cid:durableId="362244315">
    <w:abstractNumId w:val="2"/>
  </w:num>
  <w:num w:numId="8" w16cid:durableId="923417211">
    <w:abstractNumId w:val="1"/>
  </w:num>
  <w:num w:numId="9" w16cid:durableId="55732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EA7"/>
    <w:rsid w:val="008D4C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