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6C14" w:rsidRDefault="00A507A4">
      <w:r>
        <w:t>Expert programmers are familiar with a variety of well-established algorithms and their respective complexities and use this knowledge to choose algorithms that are best suited to the circumstances..</w:t>
      </w:r>
      <w:r>
        <w:br/>
      </w:r>
      <w:r>
        <w:t xml:space="preserve"> Following a consistent programming style often helps readability.</w:t>
      </w:r>
      <w:r>
        <w:br/>
        <w:t xml:space="preserve"> Code-breaking algorithms have also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computer program is generally dated to 1843, when mathematician Ada Lovelace published an algorithm to calculate a sequence of Bernoull</w:t>
      </w:r>
      <w:r>
        <w:t>i numbers, intended to be carried out by Charles Babbage's Analytical Engine.</w:t>
      </w:r>
      <w:r>
        <w:br/>
        <w:t>There exist a lot of different approaches for each of those tasks.</w:t>
      </w:r>
      <w:r>
        <w:br/>
        <w:t>However, because an assembly language is little more than a different notation for a machine language,  two machines with different instruction sets also have different assembly languages.</w:t>
      </w:r>
      <w:r>
        <w:br/>
        <w:t>He gave the first description of cryptanalysis by frequency analysis, the earliest code-breaking algorithm.</w:t>
      </w:r>
      <w:r>
        <w:br/>
        <w:t>Sometimes software development is known as software engineering, espec</w:t>
      </w:r>
      <w:r>
        <w:t>ially when it employs formal methods or follows an engineering design process.</w:t>
      </w:r>
      <w:r>
        <w:br/>
        <w:t>However, readability is more than just programming style.</w:t>
      </w:r>
      <w:r>
        <w:br/>
        <w:t>However, Charles Babbage had already written his first program for the Analytical Engine in 1837.</w:t>
      </w:r>
      <w:r>
        <w:br/>
        <w:t xml:space="preserve"> Programmable devices have existed for centuries.</w:t>
      </w:r>
      <w:r>
        <w:br/>
      </w:r>
      <w:r>
        <w:br/>
        <w:t xml:space="preserve"> Computer programming or coding is the composition of sequences of instructions, called programs, that computers can follow to perform tasks.</w:t>
      </w:r>
      <w:r>
        <w:br/>
        <w:t>The choice of language used is subject to many considerations, such as company polic</w:t>
      </w:r>
      <w:r>
        <w:t>y, suitability to task, availability of third-party packages, or individual preference.</w:t>
      </w:r>
      <w:r>
        <w:br/>
        <w:t xml:space="preserve"> It is very difficult to determine what are the most popular modern programming languages.</w:t>
      </w:r>
    </w:p>
    <w:sectPr w:rsidR="003D6C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1403576">
    <w:abstractNumId w:val="8"/>
  </w:num>
  <w:num w:numId="2" w16cid:durableId="171838851">
    <w:abstractNumId w:val="6"/>
  </w:num>
  <w:num w:numId="3" w16cid:durableId="1682777493">
    <w:abstractNumId w:val="5"/>
  </w:num>
  <w:num w:numId="4" w16cid:durableId="466121034">
    <w:abstractNumId w:val="4"/>
  </w:num>
  <w:num w:numId="5" w16cid:durableId="977615346">
    <w:abstractNumId w:val="7"/>
  </w:num>
  <w:num w:numId="6" w16cid:durableId="1089931040">
    <w:abstractNumId w:val="3"/>
  </w:num>
  <w:num w:numId="7" w16cid:durableId="568610244">
    <w:abstractNumId w:val="2"/>
  </w:num>
  <w:num w:numId="8" w16cid:durableId="1951936068">
    <w:abstractNumId w:val="1"/>
  </w:num>
  <w:num w:numId="9" w16cid:durableId="42476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6C14"/>
    <w:rsid w:val="00A507A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2023-12-06T08:32:00Z</dcterms:modified>
  <cp:category/>
</cp:coreProperties>
</file>