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6771" w:rsidRDefault="002079B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Languages form an approximate spectrum from "low-level" to "high-level"; "low-level" </w:t>
      </w:r>
      <w:r>
        <w:t>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However, Charles Babbage had already written his first program for the Analytical </w:t>
      </w:r>
      <w:r>
        <w:t>Engine in 1837.</w:t>
      </w:r>
      <w:r>
        <w:br/>
        <w:t>It affects the aspects of quality above, including portability, usability and most importantly maintainability.</w:t>
      </w:r>
      <w:r>
        <w:br/>
        <w:t>Also, specific user environment and usage history can make it difficult to reproduce the problem.</w:t>
      </w:r>
      <w:r>
        <w:br/>
        <w:t>This can be a non-trivial task, for example as with parallel processes or some unusual software bugs.</w:t>
      </w:r>
      <w:r>
        <w:br/>
        <w:t xml:space="preserve"> Programmable devices have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</w:t>
      </w:r>
      <w:r>
        <w:t>ader can comprehend the purpose, control flow, and operation of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5B6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053820">
    <w:abstractNumId w:val="8"/>
  </w:num>
  <w:num w:numId="2" w16cid:durableId="1511094538">
    <w:abstractNumId w:val="6"/>
  </w:num>
  <w:num w:numId="3" w16cid:durableId="970091724">
    <w:abstractNumId w:val="5"/>
  </w:num>
  <w:num w:numId="4" w16cid:durableId="179515162">
    <w:abstractNumId w:val="4"/>
  </w:num>
  <w:num w:numId="5" w16cid:durableId="1712028377">
    <w:abstractNumId w:val="7"/>
  </w:num>
  <w:num w:numId="6" w16cid:durableId="1705710982">
    <w:abstractNumId w:val="3"/>
  </w:num>
  <w:num w:numId="7" w16cid:durableId="139007880">
    <w:abstractNumId w:val="2"/>
  </w:num>
  <w:num w:numId="8" w16cid:durableId="102263228">
    <w:abstractNumId w:val="1"/>
  </w:num>
  <w:num w:numId="9" w16cid:durableId="2137141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9BE"/>
    <w:rsid w:val="0029639D"/>
    <w:rsid w:val="00326F90"/>
    <w:rsid w:val="005B677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