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12C" w:rsidRDefault="00164901">
      <w:r>
        <w:t xml:space="preserve"> Code-breaking algorithms have also existed for centuries..</w:t>
      </w:r>
      <w:r>
        <w:br/>
        <w:t>Use of a static code analysis tool can help detect some possible problems.</w:t>
      </w:r>
      <w:r>
        <w:br/>
        <w:t xml:space="preserve">Proficient programming usually requires expertise in several different subjects, including knowledge of the </w:t>
      </w:r>
      <w:r>
        <w:t>application domain, details of programming languages and generic code libraries, specialized algorithms, and formal logic.</w:t>
      </w:r>
      <w:r>
        <w:br/>
        <w:t>When debugging the problem in a GUI, the programmer can try to skip some user interaction from the original problem description and check if remaining actions are sufficient for bugs to appear.</w:t>
      </w:r>
      <w:r>
        <w:br/>
        <w:t xml:space="preserve">For example, when a bug in a compiler can make it crash when parsing some large source file, a simplification of the test case that results in only few lines from the original source file can be </w:t>
      </w:r>
      <w:r>
        <w:t>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 require compilers to perform as much checking as other languages.</w:t>
      </w:r>
      <w:r>
        <w:br/>
        <w:t>A study found that a few si</w:t>
      </w:r>
      <w:r>
        <w:t>mple readability transformations made code shorter and drastically reduced the time to understand it.</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w:t>
      </w:r>
      <w:r>
        <w:t>ber of users of business languages such as COBOL).</w:t>
      </w:r>
      <w:r>
        <w:b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w:t>
      </w:r>
      <w:r>
        <w:t>the software development process since having defects in a program can have significant consequences for its users.</w:t>
      </w:r>
      <w:r>
        <w:br/>
        <w:t>Provided the functions in a library follow the appropriate run-time conventions (e.g., method of passing arguments), then these functions may be written in any other language.</w:t>
      </w:r>
      <w:r>
        <w:br/>
        <w:t>One approach popular for requirements analysis is Use Case analysis.</w:t>
      </w:r>
    </w:p>
    <w:sectPr w:rsidR="00C041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137089">
    <w:abstractNumId w:val="8"/>
  </w:num>
  <w:num w:numId="2" w16cid:durableId="1410276737">
    <w:abstractNumId w:val="6"/>
  </w:num>
  <w:num w:numId="3" w16cid:durableId="194319590">
    <w:abstractNumId w:val="5"/>
  </w:num>
  <w:num w:numId="4" w16cid:durableId="1855222568">
    <w:abstractNumId w:val="4"/>
  </w:num>
  <w:num w:numId="5" w16cid:durableId="105849480">
    <w:abstractNumId w:val="7"/>
  </w:num>
  <w:num w:numId="6" w16cid:durableId="1384478910">
    <w:abstractNumId w:val="3"/>
  </w:num>
  <w:num w:numId="7" w16cid:durableId="397634226">
    <w:abstractNumId w:val="2"/>
  </w:num>
  <w:num w:numId="8" w16cid:durableId="1479541207">
    <w:abstractNumId w:val="1"/>
  </w:num>
  <w:num w:numId="9" w16cid:durableId="89439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901"/>
    <w:rsid w:val="0029639D"/>
    <w:rsid w:val="00326F90"/>
    <w:rsid w:val="00AA1D8D"/>
    <w:rsid w:val="00B47730"/>
    <w:rsid w:val="00C041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