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2CBB" w:rsidRDefault="007E2D0A">
      <w:r>
        <w:t>While these are sometimes considered programming, often the term software development is used for this larger overall process – with the terms programming, implementation, and coding reserved for the writing and editing of code per se..</w:t>
      </w:r>
      <w:r>
        <w:br/>
        <w:t xml:space="preserve">Some of these </w:t>
      </w:r>
      <w:r>
        <w:t>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are many approaches to the Sof</w:t>
      </w:r>
      <w:r>
        <w:t>tware development process.</w:t>
      </w:r>
      <w:r>
        <w:br/>
        <w:t>By the late 1960s, data storage devices and computer terminals became inexpensive enough that programs could be created by typing directly into the computers.</w:t>
      </w:r>
      <w:r>
        <w:br/>
        <w:t xml:space="preserve"> Following a consistent programming style often helps readability.</w:t>
      </w:r>
      <w:r>
        <w:br/>
        <w:t>Use of a static code analysis tool can help detect some possible problems.</w:t>
      </w:r>
      <w:r>
        <w:br/>
        <w:t xml:space="preserve"> Allen Downey, in his book How To Think Like A Computer Scientist, writes:</w:t>
      </w:r>
      <w:r>
        <w:br/>
        <w:t xml:space="preserve"> Many computer languages provide a mechanism to call functions provided by shared libraries.</w:t>
      </w:r>
      <w:r>
        <w:br/>
        <w:t>Many programmers</w:t>
      </w:r>
      <w:r>
        <w:t xml:space="preserve"> use forms of Agile software development where the various stages of formal software development are more integrated together into short cycles that take a few weeks rather than years.</w:t>
      </w:r>
      <w:r>
        <w:br/>
        <w:t>Many applications use a mix of several languages in their construction and use.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w:t>
      </w:r>
      <w:r>
        <w:t>learning a foreign language.</w:t>
      </w:r>
      <w:r>
        <w:br/>
        <w:t>Techniques like Code refactoring can enhance readability.</w:t>
      </w:r>
      <w:r>
        <w:br/>
        <w:t>For example, when a bug in a compiler can make it crash when parsing some large source file, a simplification of the test case that results in only few lines from the original source file can be sufficient to reproduce the same crash.</w:t>
      </w:r>
      <w:r>
        <w:br/>
        <w:t>Many factors, having little or nothing to do with the ability of the computer to efficiently compile and execute the code, contribute to readability.</w:t>
      </w:r>
      <w:r>
        <w:br/>
        <w:t>In the 9th century, the Arab mathematici</w:t>
      </w:r>
      <w:r>
        <w:t>an Al-Kindi described a cryptographic algorithm for deciphering encrypted code, in A Manuscript on Deciphering Cryptographic Messages.</w:t>
      </w:r>
    </w:p>
    <w:sectPr w:rsidR="00B52C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9152090">
    <w:abstractNumId w:val="8"/>
  </w:num>
  <w:num w:numId="2" w16cid:durableId="2083529622">
    <w:abstractNumId w:val="6"/>
  </w:num>
  <w:num w:numId="3" w16cid:durableId="2027779613">
    <w:abstractNumId w:val="5"/>
  </w:num>
  <w:num w:numId="4" w16cid:durableId="1241407934">
    <w:abstractNumId w:val="4"/>
  </w:num>
  <w:num w:numId="5" w16cid:durableId="1883402571">
    <w:abstractNumId w:val="7"/>
  </w:num>
  <w:num w:numId="6" w16cid:durableId="1092240565">
    <w:abstractNumId w:val="3"/>
  </w:num>
  <w:num w:numId="7" w16cid:durableId="1992368616">
    <w:abstractNumId w:val="2"/>
  </w:num>
  <w:num w:numId="8" w16cid:durableId="1468742189">
    <w:abstractNumId w:val="1"/>
  </w:num>
  <w:num w:numId="9" w16cid:durableId="1561359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2D0A"/>
    <w:rsid w:val="00AA1D8D"/>
    <w:rsid w:val="00B47730"/>
    <w:rsid w:val="00B52CB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2023-12-06T07:09:00Z</dcterms:modified>
  <cp:category/>
</cp:coreProperties>
</file>