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521" w:rsidRDefault="00D06C1D">
      <w:r>
        <w:t>Normally the first step in debugging is to attempt to reproduce the problem..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A study found that a few simple readability transformations made code shorter and drastically reduced the time to understand it.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Charles Babbage had already written his first program for t</w:t>
      </w:r>
      <w:r>
        <w:t>he Analytical Engine in 1837.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  <w:t xml:space="preserve"> Machine code was the language of early programs, written in the instruction set of the particular machine, often in binary notation.</w:t>
      </w:r>
      <w:r>
        <w:br/>
        <w:t>While these are sometimes considered programming, often the term software development is used for this larger overall process – with the terms programming, implementation, and</w:t>
      </w:r>
      <w:r>
        <w:t xml:space="preserve"> coding reserved for the writing and editing of code per se.</w:t>
      </w:r>
      <w:r>
        <w:br/>
        <w:t xml:space="preserve"> Whatever the approach to development may be, the final program must satisfy some fundamental properties.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Also, specific user environment and usage history can make it difficult to reproduce the problem.</w:t>
      </w:r>
      <w:r>
        <w:br/>
        <w:t>When debugging the problem in a GUI, the programmer can try to ski</w:t>
      </w:r>
      <w:r>
        <w:t>p some user interaction from the original problem description and check if remaining actions are sufficient for bugs to appear.</w:t>
      </w:r>
      <w:r>
        <w:br/>
        <w:t>However, readability is more than just programming style.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9155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892195">
    <w:abstractNumId w:val="8"/>
  </w:num>
  <w:num w:numId="2" w16cid:durableId="701252574">
    <w:abstractNumId w:val="6"/>
  </w:num>
  <w:num w:numId="3" w16cid:durableId="2085300990">
    <w:abstractNumId w:val="5"/>
  </w:num>
  <w:num w:numId="4" w16cid:durableId="1435663571">
    <w:abstractNumId w:val="4"/>
  </w:num>
  <w:num w:numId="5" w16cid:durableId="968633421">
    <w:abstractNumId w:val="7"/>
  </w:num>
  <w:num w:numId="6" w16cid:durableId="1382093125">
    <w:abstractNumId w:val="3"/>
  </w:num>
  <w:num w:numId="7" w16cid:durableId="587033929">
    <w:abstractNumId w:val="2"/>
  </w:num>
  <w:num w:numId="8" w16cid:durableId="727652374">
    <w:abstractNumId w:val="1"/>
  </w:num>
  <w:num w:numId="9" w16cid:durableId="167641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5521"/>
    <w:rsid w:val="00AA1D8D"/>
    <w:rsid w:val="00B47730"/>
    <w:rsid w:val="00CB0664"/>
    <w:rsid w:val="00D06C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2023-12-06T11:36:00Z</dcterms:modified>
  <cp:category/>
</cp:coreProperties>
</file>