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729" w:rsidRDefault="006740F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code-breaking algorithm.</w:t>
      </w:r>
      <w:r>
        <w:br/>
        <w:t>Sometimes software development is known as software engineering, especially when it employs formal methods or follows an engineering design process.</w:t>
      </w:r>
      <w:r>
        <w:br/>
        <w:t>Normally the first step in debugging is to attempt to reproduce the problem.</w:t>
      </w:r>
      <w:r>
        <w:br/>
        <w:t>Assembly languages were soon developed that let the programmer specify instruction in a text format (e.g., ADD X, TOTAL), with abbreviations for each operation code and meaningf</w:t>
      </w:r>
      <w:r>
        <w:t>ul names for specifying addresses.</w:t>
      </w:r>
      <w:r>
        <w:br/>
        <w:t>FORTRAN, the first widely used high-level language to have a functional implementation, came out in 1957, and many other languages were soon developed—in particular, COBOL aimed at commercial data processing, and Lisp for computer research.</w:t>
      </w:r>
      <w:r>
        <w:br/>
        <w:t>Programming languages are essential for software development.</w:t>
      </w:r>
      <w:r>
        <w:br/>
        <w:t>It involves designing and implementing algorithms, step-by-step specifications of procedures, by writing code in one or more programming languages.</w:t>
      </w:r>
      <w:r>
        <w:br/>
        <w:t>Trade-offs from this ideal</w:t>
      </w:r>
      <w:r>
        <w:t xml:space="preserve"> involve finding enough programmers who know the language to build a team, the availability of compilers for that language, and the efficiency with which programs written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choice of language u</w:t>
      </w:r>
      <w:r>
        <w:t>sed is subject to many considerations, such as company policy, suitability to task, availability of third-party packages, or individual preference.</w:t>
      </w:r>
      <w:r>
        <w:br/>
        <w:t>There exist a lot of different approaches for each of those tasks.</w:t>
      </w:r>
      <w:r>
        <w:br/>
        <w:t>In 1801, the Jacquard loom could produce entirely different weaves by changing the "program" – a series of pasteboard cards with holes punched in them.</w:t>
      </w:r>
      <w:r>
        <w:br/>
        <w:t>Techniques like Code refactoring can enhance readability.</w:t>
      </w:r>
      <w:r>
        <w:br/>
        <w:t>By the late 1960s, data storage devices and computer terminals became inexpensive enoug</w:t>
      </w:r>
      <w:r>
        <w:t>h that programs could be created by typing directly into the computers.</w:t>
      </w:r>
    </w:p>
    <w:sectPr w:rsidR="008047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634029">
    <w:abstractNumId w:val="8"/>
  </w:num>
  <w:num w:numId="2" w16cid:durableId="1760909033">
    <w:abstractNumId w:val="6"/>
  </w:num>
  <w:num w:numId="3" w16cid:durableId="839079432">
    <w:abstractNumId w:val="5"/>
  </w:num>
  <w:num w:numId="4" w16cid:durableId="1471706705">
    <w:abstractNumId w:val="4"/>
  </w:num>
  <w:num w:numId="5" w16cid:durableId="1063217558">
    <w:abstractNumId w:val="7"/>
  </w:num>
  <w:num w:numId="6" w16cid:durableId="1003894619">
    <w:abstractNumId w:val="3"/>
  </w:num>
  <w:num w:numId="7" w16cid:durableId="200870305">
    <w:abstractNumId w:val="2"/>
  </w:num>
  <w:num w:numId="8" w16cid:durableId="942421503">
    <w:abstractNumId w:val="1"/>
  </w:num>
  <w:num w:numId="9" w16cid:durableId="211073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40FB"/>
    <w:rsid w:val="008047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