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0D6" w:rsidRDefault="00610F54">
      <w:r>
        <w:t xml:space="preserve"> Popular modeling techniques include Object-Oriented Analysis and Design (OOAD) and Model-Driven Architecture (MDA)..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readability is more than just programming style.</w:t>
      </w:r>
      <w:r>
        <w:br/>
        <w:t>For example, when a bug in a compiler can make it crash when parsing some large source file, a s</w:t>
      </w:r>
      <w:r>
        <w:t>implification of the test case that results in only few lines from the original source file can be sufficient to reproduce the same crash.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</w:t>
      </w:r>
      <w:r>
        <w:t>ysis.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 the problem.</w:t>
      </w:r>
      <w:r>
        <w:br/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  <w:r>
        <w:br/>
        <w:t>Their jobs usually involve:</w:t>
      </w:r>
      <w:r>
        <w:br/>
        <w:t xml:space="preserve"> Although programming has been presented in the medi</w:t>
      </w:r>
      <w:r>
        <w:t>a as a somewhat mathematical subject, some research shows that good programmers have strong skills in natural human languages, and that learning to code is similar to learning a foreign language.</w:t>
      </w:r>
      <w:r>
        <w:br/>
        <w:t>Ideally, the programming language best suited for the task at hand will be selected.</w:t>
      </w:r>
    </w:p>
    <w:sectPr w:rsidR="004A50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084257">
    <w:abstractNumId w:val="8"/>
  </w:num>
  <w:num w:numId="2" w16cid:durableId="235894065">
    <w:abstractNumId w:val="6"/>
  </w:num>
  <w:num w:numId="3" w16cid:durableId="604851471">
    <w:abstractNumId w:val="5"/>
  </w:num>
  <w:num w:numId="4" w16cid:durableId="379288336">
    <w:abstractNumId w:val="4"/>
  </w:num>
  <w:num w:numId="5" w16cid:durableId="492335610">
    <w:abstractNumId w:val="7"/>
  </w:num>
  <w:num w:numId="6" w16cid:durableId="2002078133">
    <w:abstractNumId w:val="3"/>
  </w:num>
  <w:num w:numId="7" w16cid:durableId="1577327335">
    <w:abstractNumId w:val="2"/>
  </w:num>
  <w:num w:numId="8" w16cid:durableId="1712993280">
    <w:abstractNumId w:val="1"/>
  </w:num>
  <w:num w:numId="9" w16cid:durableId="133125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0D6"/>
    <w:rsid w:val="00610F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