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A45" w:rsidRDefault="009629BA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It is very difficult to determine what are the most popular modern programming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 xml:space="preserve"> Auxiliary tasks accompanying</w:t>
      </w:r>
      <w:r>
        <w:t xml:space="preserve">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Integrated development environments (IDEs) aim to integrate all such help.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can help detect some possible problems.</w:t>
      </w:r>
      <w:r>
        <w:br/>
        <w:t>Some languages are more prone to some kinds of faults bec</w:t>
      </w:r>
      <w:r>
        <w:t>ause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1C7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522094">
    <w:abstractNumId w:val="8"/>
  </w:num>
  <w:num w:numId="2" w16cid:durableId="312298778">
    <w:abstractNumId w:val="6"/>
  </w:num>
  <w:num w:numId="3" w16cid:durableId="82144988">
    <w:abstractNumId w:val="5"/>
  </w:num>
  <w:num w:numId="4" w16cid:durableId="1548839884">
    <w:abstractNumId w:val="4"/>
  </w:num>
  <w:num w:numId="5" w16cid:durableId="2009552099">
    <w:abstractNumId w:val="7"/>
  </w:num>
  <w:num w:numId="6" w16cid:durableId="1170636132">
    <w:abstractNumId w:val="3"/>
  </w:num>
  <w:num w:numId="7" w16cid:durableId="1283995465">
    <w:abstractNumId w:val="2"/>
  </w:num>
  <w:num w:numId="8" w16cid:durableId="2089497794">
    <w:abstractNumId w:val="1"/>
  </w:num>
  <w:num w:numId="9" w16cid:durableId="59278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A45"/>
    <w:rsid w:val="0029639D"/>
    <w:rsid w:val="00326F90"/>
    <w:rsid w:val="009629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