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BC3" w:rsidRDefault="00F26FF6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</w:t>
      </w:r>
      <w:r>
        <w:t xml:space="preserve"> a given language execute.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</w:t>
      </w:r>
      <w:r>
        <w:t>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>Provided the functions in a libra</w:t>
      </w:r>
      <w:r>
        <w:t>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development where the various stages of formal software development are more integrated together into short cycles that take a few we</w:t>
      </w:r>
      <w:r>
        <w:t>eks rather than years.</w:t>
      </w:r>
    </w:p>
    <w:sectPr w:rsidR="00817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843085">
    <w:abstractNumId w:val="8"/>
  </w:num>
  <w:num w:numId="2" w16cid:durableId="1295789990">
    <w:abstractNumId w:val="6"/>
  </w:num>
  <w:num w:numId="3" w16cid:durableId="57048951">
    <w:abstractNumId w:val="5"/>
  </w:num>
  <w:num w:numId="4" w16cid:durableId="1099595250">
    <w:abstractNumId w:val="4"/>
  </w:num>
  <w:num w:numId="5" w16cid:durableId="1762801726">
    <w:abstractNumId w:val="7"/>
  </w:num>
  <w:num w:numId="6" w16cid:durableId="1811512870">
    <w:abstractNumId w:val="3"/>
  </w:num>
  <w:num w:numId="7" w16cid:durableId="1652710481">
    <w:abstractNumId w:val="2"/>
  </w:num>
  <w:num w:numId="8" w16cid:durableId="154880695">
    <w:abstractNumId w:val="1"/>
  </w:num>
  <w:num w:numId="9" w16cid:durableId="166346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BC3"/>
    <w:rsid w:val="00AA1D8D"/>
    <w:rsid w:val="00B47730"/>
    <w:rsid w:val="00CB0664"/>
    <w:rsid w:val="00F26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