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3C2" w:rsidRDefault="00FE0F5E">
      <w:r>
        <w:t xml:space="preserve"> The first computer program is generally dated to 1843, when mathematician Ada Lovelace published an algorithm to calculate a sequence of Bernoulli numbers, intended to be carried out by Charles Babbage's Analytical Engine..</w:t>
      </w:r>
      <w:r>
        <w:br/>
        <w:t>Sometimes software development is known as software engineering, especially when it employs formal methods or follows an engineering design process.</w:t>
      </w:r>
      <w:r>
        <w:br/>
        <w:t>This can be a non-trivial task, for example as with parallel processes or some unusual software bugs.</w:t>
      </w:r>
      <w:r>
        <w:br/>
        <w:t>Programmers typically use high-level programming languages that are more easily intelligible to humans than machine code, which is directly executed by the central processing unit.</w:t>
      </w:r>
      <w:r>
        <w:br/>
        <w:t>There are many approaches to the Software development process.</w:t>
      </w:r>
      <w:r>
        <w:br/>
        <w:t>Provided the fun</w:t>
      </w:r>
      <w:r>
        <w:t>ctions in a library follow the appropriate run-time conventions (e.g., method of passing arguments), then these functions may be written in any other language.</w:t>
      </w:r>
      <w:r>
        <w:br/>
      </w:r>
      <w:r>
        <w:br/>
        <w:t xml:space="preserve"> Computer programmers are those who write computer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Many factors, having little or nothing to do with </w:t>
      </w:r>
      <w:r>
        <w:t>the ability of the computer to efficiently compile and execute the code, contribute to readability.</w:t>
      </w:r>
      <w:r>
        <w:br/>
        <w:t>Compilers harnessed the power of computers to make programming easier by allowing programmers to specify calculations by entering a formula using infix notation.</w:t>
      </w:r>
      <w:r>
        <w:br/>
        <w:t>In the 9th century, the Arab mathematician Al-Kindi described a cryptographic algorithm for deciphering encrypted code, in A Manuscript on Deciphering Cryptographic Messages.</w:t>
      </w:r>
      <w:r>
        <w:br/>
        <w:t xml:space="preserve"> Following a consistent programming style often helps readability.</w:t>
      </w:r>
      <w:r>
        <w:br/>
        <w:t xml:space="preserve"> New lan</w:t>
      </w:r>
      <w:r>
        <w:t>guages are generally designed around the syntax of a prior language with new functionality added, (for example C++ adds object-orientation to C, and Java adds memory management and bytecode to C++, but as a result, loses efficiency and the ability for low-level manipulation).</w:t>
      </w:r>
      <w:r>
        <w:br/>
        <w:t>By the late 1960s, data storage devices and computer terminals became inexpensive enough that programs could be created by typing directly into the computers.</w:t>
      </w:r>
    </w:p>
    <w:sectPr w:rsidR="00A453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622512">
    <w:abstractNumId w:val="8"/>
  </w:num>
  <w:num w:numId="2" w16cid:durableId="1573587929">
    <w:abstractNumId w:val="6"/>
  </w:num>
  <w:num w:numId="3" w16cid:durableId="548804784">
    <w:abstractNumId w:val="5"/>
  </w:num>
  <w:num w:numId="4" w16cid:durableId="496266956">
    <w:abstractNumId w:val="4"/>
  </w:num>
  <w:num w:numId="5" w16cid:durableId="1493253194">
    <w:abstractNumId w:val="7"/>
  </w:num>
  <w:num w:numId="6" w16cid:durableId="1939171601">
    <w:abstractNumId w:val="3"/>
  </w:num>
  <w:num w:numId="7" w16cid:durableId="1616790296">
    <w:abstractNumId w:val="2"/>
  </w:num>
  <w:num w:numId="8" w16cid:durableId="129325945">
    <w:abstractNumId w:val="1"/>
  </w:num>
  <w:num w:numId="9" w16cid:durableId="76356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53C2"/>
    <w:rsid w:val="00AA1D8D"/>
    <w:rsid w:val="00B47730"/>
    <w:rsid w:val="00CB0664"/>
    <w:rsid w:val="00FC693F"/>
    <w:rsid w:val="00FE0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