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574" w:rsidRDefault="00BD13ED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After the bug is reproduced, the input of the program may need to be simplified to make it easier to debug.</w:t>
      </w:r>
      <w:r>
        <w:br/>
        <w:t>Also, specific user environment and usage history can make it difficult to reproduce the problem.</w:t>
      </w:r>
      <w:r>
        <w:br/>
        <w:t xml:space="preserve"> Some languages are very popular for particular kinds of applications, while some languages are regularly used to write many different kinds of applicat</w:t>
      </w:r>
      <w:r>
        <w:t>ions.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Languages form an approximate spectrum from "low-level" to "high-level"; "low-level" languages are typicall</w:t>
      </w:r>
      <w:r>
        <w:t>y more machine-oriented and faster to execute, whereas "high-level" languages are more abstract and easier to use but execute less quickly.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text editors such as Emacs allow GDB to be invoked through them, to provide a visual environment.</w:t>
      </w:r>
      <w:r>
        <w:br/>
        <w:t>Normally the first step in debugging is to attempt to reproduce the problem.</w:t>
      </w:r>
      <w:r>
        <w:br/>
        <w:t>E</w:t>
      </w:r>
      <w:r>
        <w:t>xpert programmers are familiar with a variety of well-established algorithms and their respective complexities and use this knowledge to choose algorithms that are best suited to the circumstances.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By the late 1960s, data storage devices and computer terminals became inexpensive enough that programs could be </w:t>
      </w:r>
      <w:r>
        <w:t>created by typing directly into the computers.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9145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978727">
    <w:abstractNumId w:val="8"/>
  </w:num>
  <w:num w:numId="2" w16cid:durableId="473765647">
    <w:abstractNumId w:val="6"/>
  </w:num>
  <w:num w:numId="3" w16cid:durableId="2140758097">
    <w:abstractNumId w:val="5"/>
  </w:num>
  <w:num w:numId="4" w16cid:durableId="823933594">
    <w:abstractNumId w:val="4"/>
  </w:num>
  <w:num w:numId="5" w16cid:durableId="1437169839">
    <w:abstractNumId w:val="7"/>
  </w:num>
  <w:num w:numId="6" w16cid:durableId="383217333">
    <w:abstractNumId w:val="3"/>
  </w:num>
  <w:num w:numId="7" w16cid:durableId="1255280037">
    <w:abstractNumId w:val="2"/>
  </w:num>
  <w:num w:numId="8" w16cid:durableId="1324815560">
    <w:abstractNumId w:val="1"/>
  </w:num>
  <w:num w:numId="9" w16cid:durableId="104925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4574"/>
    <w:rsid w:val="00AA1D8D"/>
    <w:rsid w:val="00B47730"/>
    <w:rsid w:val="00BD13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2023-12-06T12:00:00Z</dcterms:modified>
  <cp:category/>
</cp:coreProperties>
</file>