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DA5" w:rsidRDefault="00BB1F8F">
      <w:r>
        <w:t>Integrated development environments (IDEs) aim to integrate all such help..</w:t>
      </w:r>
      <w:r>
        <w:br/>
        <w:t xml:space="preserve">However, because an assembly language is little more than a different notation for a machine language,  two machines with different instruction sets also have different </w:t>
      </w:r>
      <w:r>
        <w:t>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when a bug in a compiler can</w:t>
      </w:r>
      <w:r>
        <w:t xml:space="preserve"> make it crash when parsing some large source file, a simplification of the test case that results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</w:t>
      </w:r>
      <w:r>
        <w:t>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Languages form an approximate spectrum from "low-level" to "high-level"; "low-level" languages are typically more machine-oriented and faster to execute, whereas "high-level" languages are more abstract and e</w:t>
      </w:r>
      <w:r>
        <w:t>asier to use but execute less quickly.</w:t>
      </w:r>
      <w:r>
        <w:br/>
        <w:t xml:space="preserve"> Programmable devices have existed for centuries.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</w:t>
      </w:r>
      <w:r>
        <w:t>evelopment process since having defects in a program can have significant consequences for its users.</w:t>
      </w:r>
    </w:p>
    <w:sectPr w:rsidR="00086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349253">
    <w:abstractNumId w:val="8"/>
  </w:num>
  <w:num w:numId="2" w16cid:durableId="898900607">
    <w:abstractNumId w:val="6"/>
  </w:num>
  <w:num w:numId="3" w16cid:durableId="46033297">
    <w:abstractNumId w:val="5"/>
  </w:num>
  <w:num w:numId="4" w16cid:durableId="1271159509">
    <w:abstractNumId w:val="4"/>
  </w:num>
  <w:num w:numId="5" w16cid:durableId="520507218">
    <w:abstractNumId w:val="7"/>
  </w:num>
  <w:num w:numId="6" w16cid:durableId="987435507">
    <w:abstractNumId w:val="3"/>
  </w:num>
  <w:num w:numId="7" w16cid:durableId="36977129">
    <w:abstractNumId w:val="2"/>
  </w:num>
  <w:num w:numId="8" w16cid:durableId="1593202458">
    <w:abstractNumId w:val="1"/>
  </w:num>
  <w:num w:numId="9" w16cid:durableId="19026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DA5"/>
    <w:rsid w:val="0015074B"/>
    <w:rsid w:val="0029639D"/>
    <w:rsid w:val="00326F90"/>
    <w:rsid w:val="00AA1D8D"/>
    <w:rsid w:val="00B47730"/>
    <w:rsid w:val="00BB1F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