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3522" w:rsidRDefault="000F7616">
      <w:r>
        <w:t>Sometimes software development is known as software engineering, especially when it employs formal methods or follows an engineering design process..</w:t>
      </w:r>
      <w:r>
        <w:br/>
        <w:t xml:space="preserve">When debugging the problem in a GUI, the programmer can try to skip some user interaction from the </w:t>
      </w:r>
      <w:r>
        <w:t>original problem description and check if remaining actions are sufficient for bugs to appear.</w:t>
      </w:r>
      <w:r>
        <w:br/>
        <w:t>Also, specific user environment and usage history can make it difficult to reproduce the problem.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"low-level" to "high-level"; "low-level" languages are typically more machine-oriented and faster to</w:t>
      </w:r>
      <w:r>
        <w:t xml:space="preserve"> execute, whereas "high-level" languages are more abstract and easier to use but execute less quickly.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Scripting and breakpointing is also part of this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of these factors include:</w:t>
      </w:r>
      <w:r>
        <w:br/>
        <w:t xml:space="preserve"> The presentation aspec</w:t>
      </w:r>
      <w:r>
        <w:t>ts of this (such as indents, line breaks, color highlighting, and so on) are often handled by the source code editor, but the content aspects reflect the programmer's talent and skills.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factors, having little or nothing to do with the ability of the computer to efficiently compile and execute the code, contribute to readability.</w:t>
      </w:r>
      <w:r>
        <w:br/>
        <w:t>While these are sometime</w:t>
      </w:r>
      <w:r>
        <w:t>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</w:p>
    <w:sectPr w:rsidR="003E35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9669902">
    <w:abstractNumId w:val="8"/>
  </w:num>
  <w:num w:numId="2" w16cid:durableId="2112041278">
    <w:abstractNumId w:val="6"/>
  </w:num>
  <w:num w:numId="3" w16cid:durableId="239291263">
    <w:abstractNumId w:val="5"/>
  </w:num>
  <w:num w:numId="4" w16cid:durableId="771432805">
    <w:abstractNumId w:val="4"/>
  </w:num>
  <w:num w:numId="5" w16cid:durableId="397359886">
    <w:abstractNumId w:val="7"/>
  </w:num>
  <w:num w:numId="6" w16cid:durableId="1218517582">
    <w:abstractNumId w:val="3"/>
  </w:num>
  <w:num w:numId="7" w16cid:durableId="2063208207">
    <w:abstractNumId w:val="2"/>
  </w:num>
  <w:num w:numId="8" w16cid:durableId="1565412354">
    <w:abstractNumId w:val="1"/>
  </w:num>
  <w:num w:numId="9" w16cid:durableId="111771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616"/>
    <w:rsid w:val="0015074B"/>
    <w:rsid w:val="0029639D"/>
    <w:rsid w:val="00326F90"/>
    <w:rsid w:val="003E35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