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068B" w:rsidRDefault="009D20FB">
      <w:r>
        <w:t xml:space="preserve"> The first computer program is generally dated to 1843, when mathematician Ada Lovelace published an algorithm to calculate a sequence of Bernoulli numbers, intended to be carried out by Charles Babbage's Analytical Engine..</w:t>
      </w:r>
      <w:r>
        <w:br/>
        <w:t xml:space="preserve"> Debugging is often done with IDEs. Standalone debuggers like GDB are also used, and these often provide less of a visual environment, usually using a command line.</w:t>
      </w:r>
      <w:r>
        <w:br/>
        <w:t>The choice of language used is subject to many considerations, such as company policy, suitability to task, availability of third-party packages, or individual preference.</w:t>
      </w:r>
      <w:r>
        <w:br/>
        <w:t>Many programmers use forms of Agile software development where the various stages of formal software development are more integrated together into short cycles that take a fe</w:t>
      </w:r>
      <w:r>
        <w:t>w weeks rather than years.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r>
      <w:r>
        <w:br/>
        <w:t xml:space="preserve"> Computer programmers are those who write computer software.</w:t>
      </w:r>
      <w:r>
        <w:br/>
        <w:t>Programmers typicall</w:t>
      </w:r>
      <w:r>
        <w:t>y use high-level programming languages that are more easily intelligible to humans than machine code, which is directly executed by the central processing unit.</w:t>
      </w:r>
      <w:r>
        <w:br/>
        <w:t>Text editors were also developed that allowed changes and corrections to be made much more easily than with punched cards.</w:t>
      </w:r>
      <w:r>
        <w:br/>
        <w:t>There exist a lot of different approaches for each of those tasks.</w:t>
      </w:r>
      <w:r>
        <w:br/>
        <w:t>For this purpose, algorithms are classified into orders using so-called Big O notation, which expresses resource use, such as execution time or memory consumptio</w:t>
      </w:r>
      <w:r>
        <w:t>n, in terms of the size of an input.</w:t>
      </w:r>
      <w:r>
        <w:br/>
        <w:t xml:space="preserve"> Allen Downey, in his book How To Think Like A Computer Scientist, writes:</w:t>
      </w:r>
      <w:r>
        <w:br/>
        <w:t xml:space="preserve"> Many computer languages provide a mechanism to call functions provided by shared libraries.</w:t>
      </w:r>
      <w:r>
        <w:br/>
        <w:t xml:space="preserve"> After the bug is reproduced, the input of the program may need to be simplified to make it easier to debug.</w:t>
      </w:r>
      <w:r>
        <w:br/>
        <w:t>For example, when a bug in a compiler can make it crash when parsing some large source file, a simplification of the test case that results in only few lines from the original source file can be suf</w:t>
      </w:r>
      <w:r>
        <w:t>ficient to reproduce the same crash.</w:t>
      </w:r>
      <w:r>
        <w:br/>
        <w:t>Also, specific user environment and usage history can make it difficult to reproduce the problem.</w:t>
      </w:r>
    </w:p>
    <w:sectPr w:rsidR="0080068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33485079">
    <w:abstractNumId w:val="8"/>
  </w:num>
  <w:num w:numId="2" w16cid:durableId="242958296">
    <w:abstractNumId w:val="6"/>
  </w:num>
  <w:num w:numId="3" w16cid:durableId="1181698732">
    <w:abstractNumId w:val="5"/>
  </w:num>
  <w:num w:numId="4" w16cid:durableId="822308208">
    <w:abstractNumId w:val="4"/>
  </w:num>
  <w:num w:numId="5" w16cid:durableId="1015964840">
    <w:abstractNumId w:val="7"/>
  </w:num>
  <w:num w:numId="6" w16cid:durableId="1417749823">
    <w:abstractNumId w:val="3"/>
  </w:num>
  <w:num w:numId="7" w16cid:durableId="1639141652">
    <w:abstractNumId w:val="2"/>
  </w:num>
  <w:num w:numId="8" w16cid:durableId="136532478">
    <w:abstractNumId w:val="1"/>
  </w:num>
  <w:num w:numId="9" w16cid:durableId="82802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0068B"/>
    <w:rsid w:val="009D20F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2023-12-06T07:02:00Z</dcterms:modified>
  <cp:category/>
</cp:coreProperties>
</file>