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3E3" w:rsidRDefault="008C477D">
      <w:r>
        <w:t xml:space="preserve"> It is very difficult to determine what are the most popular modern programming languages..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</w:t>
      </w:r>
      <w:r>
        <w:t>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</w:t>
      </w:r>
      <w:r>
        <w:t>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</w:t>
      </w:r>
      <w:r>
        <w:t>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This can be a non-trivial task, for example as with parallel processes or </w:t>
      </w:r>
      <w:r>
        <w:t>some unusual software bugs.</w:t>
      </w:r>
    </w:p>
    <w:sectPr w:rsidR="00F333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497726">
    <w:abstractNumId w:val="8"/>
  </w:num>
  <w:num w:numId="2" w16cid:durableId="1625386367">
    <w:abstractNumId w:val="6"/>
  </w:num>
  <w:num w:numId="3" w16cid:durableId="75372508">
    <w:abstractNumId w:val="5"/>
  </w:num>
  <w:num w:numId="4" w16cid:durableId="1505627390">
    <w:abstractNumId w:val="4"/>
  </w:num>
  <w:num w:numId="5" w16cid:durableId="741104449">
    <w:abstractNumId w:val="7"/>
  </w:num>
  <w:num w:numId="6" w16cid:durableId="400904354">
    <w:abstractNumId w:val="3"/>
  </w:num>
  <w:num w:numId="7" w16cid:durableId="1405832961">
    <w:abstractNumId w:val="2"/>
  </w:num>
  <w:num w:numId="8" w16cid:durableId="1789201833">
    <w:abstractNumId w:val="1"/>
  </w:num>
  <w:num w:numId="9" w16cid:durableId="15450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77D"/>
    <w:rsid w:val="00AA1D8D"/>
    <w:rsid w:val="00B47730"/>
    <w:rsid w:val="00CB0664"/>
    <w:rsid w:val="00F333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