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4EC" w:rsidRDefault="000C46A9">
      <w:r>
        <w:t xml:space="preserve"> Implementation techniques include imperative languages (object-oriented or procedural), functional languages, and logic languages..</w:t>
      </w:r>
      <w:r>
        <w:br/>
        <w:t>However, because an assembly language is little more than a different notation for a machine language,  two machines with different instruction sets also have different assembly languages.</w:t>
      </w:r>
      <w:r>
        <w:br/>
        <w:t xml:space="preserve"> Computer programmers are those who write computer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w:t>
      </w:r>
      <w:r>
        <w:t>rror/divide-and-conquer is needed: the programmer will try to remove some parts of the original test case and check if the problem still exists.</w:t>
      </w:r>
      <w:r>
        <w:br/>
        <w:t>One approach popular for requirements analysis is Use Case analysis.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Various visu</w:t>
      </w:r>
      <w:r>
        <w:t>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testing, debugg</w:t>
      </w:r>
      <w:r>
        <w:t>ing (investigating and fixing problems), implementation of build systems, and management of derived artifacts, such as programs' machine code.</w:t>
      </w:r>
      <w:r>
        <w:br/>
        <w:t>Scripting and breakpointing is also part of this process.</w:t>
      </w:r>
      <w:r>
        <w:br/>
        <w:t>There are many approaches to the Software development process.</w:t>
      </w:r>
      <w:r>
        <w:br/>
        <w:t xml:space="preserve">Later a control panel (plug board) added to his 1906 Type I Tabulator allowed it to be programmed for different jobs, and by the late 1940s, unit record equipment such as the IBM 602 and IBM 604, were programmed by control panels in a similar way, </w:t>
      </w:r>
      <w:r>
        <w:t>as were the first electronic computers.</w:t>
      </w:r>
      <w:r>
        <w:br/>
        <w:t xml:space="preserve"> High-level languages made the process of developing a program simpler and more understandable, and less bound to the underlying hardware.</w:t>
      </w:r>
      <w:r>
        <w:br/>
        <w:t>Sometimes software development is known as software engineering, especially when it employs formal methods or follows an engineering design process.</w:t>
      </w:r>
    </w:p>
    <w:sectPr w:rsidR="00835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7059746">
    <w:abstractNumId w:val="8"/>
  </w:num>
  <w:num w:numId="2" w16cid:durableId="1427996499">
    <w:abstractNumId w:val="6"/>
  </w:num>
  <w:num w:numId="3" w16cid:durableId="822964070">
    <w:abstractNumId w:val="5"/>
  </w:num>
  <w:num w:numId="4" w16cid:durableId="483551359">
    <w:abstractNumId w:val="4"/>
  </w:num>
  <w:num w:numId="5" w16cid:durableId="1262183535">
    <w:abstractNumId w:val="7"/>
  </w:num>
  <w:num w:numId="6" w16cid:durableId="299576504">
    <w:abstractNumId w:val="3"/>
  </w:num>
  <w:num w:numId="7" w16cid:durableId="2086412273">
    <w:abstractNumId w:val="2"/>
  </w:num>
  <w:num w:numId="8" w16cid:durableId="242299097">
    <w:abstractNumId w:val="1"/>
  </w:num>
  <w:num w:numId="9" w16cid:durableId="68108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6A9"/>
    <w:rsid w:val="0015074B"/>
    <w:rsid w:val="0029639D"/>
    <w:rsid w:val="00326F90"/>
    <w:rsid w:val="008354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