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BA1" w:rsidRDefault="00C4139D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Also, specific user environment and usage history can make it difficult to reproduce the problem.</w:t>
      </w:r>
      <w:r>
        <w:br/>
        <w:t>They are the building blocks for all software, from the simplest applications to the most sophisticated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Programmable devices have existed for centuries.</w:t>
      </w:r>
      <w:r>
        <w:br/>
        <w:t xml:space="preserve">Compilers harnessed the power of computers to make programming easier by allowing programmers to </w:t>
      </w:r>
      <w:r>
        <w:t>specify calculations by entering a formula using infix notation.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He gave the first description of cryptanalysis by frequency analysis, the earliest code-breaking algorithm.</w:t>
      </w:r>
      <w:r>
        <w:br/>
        <w:t xml:space="preserve"> Debugging is often done with IDEs. Standalone debuggers l</w:t>
      </w:r>
      <w:r>
        <w:t>ike GDB are also used, and these often provide less of a visual environment, usually using a command line.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Programming languages are essential for software development.</w:t>
      </w:r>
      <w:r>
        <w:br/>
        <w:t>Many programmers use forms of Agile software development where the various stages of formal software development are more integrated together into short c</w:t>
      </w:r>
      <w:r>
        <w:t>ycles that take a few weeks rather than years.</w:t>
      </w:r>
      <w:r>
        <w:br/>
        <w:t xml:space="preserve"> Popular modeling techniques include Object-Oriented Analysis and Design (OOAD) and Model-Driven Architecture (MDA).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317B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9507909">
    <w:abstractNumId w:val="8"/>
  </w:num>
  <w:num w:numId="2" w16cid:durableId="1852377500">
    <w:abstractNumId w:val="6"/>
  </w:num>
  <w:num w:numId="3" w16cid:durableId="2128162273">
    <w:abstractNumId w:val="5"/>
  </w:num>
  <w:num w:numId="4" w16cid:durableId="1588804876">
    <w:abstractNumId w:val="4"/>
  </w:num>
  <w:num w:numId="5" w16cid:durableId="1863737582">
    <w:abstractNumId w:val="7"/>
  </w:num>
  <w:num w:numId="6" w16cid:durableId="559755503">
    <w:abstractNumId w:val="3"/>
  </w:num>
  <w:num w:numId="7" w16cid:durableId="1223826859">
    <w:abstractNumId w:val="2"/>
  </w:num>
  <w:num w:numId="8" w16cid:durableId="932514891">
    <w:abstractNumId w:val="1"/>
  </w:num>
  <w:num w:numId="9" w16cid:durableId="188737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BA1"/>
    <w:rsid w:val="00326F90"/>
    <w:rsid w:val="00AA1D8D"/>
    <w:rsid w:val="00B47730"/>
    <w:rsid w:val="00C4139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