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792" w:rsidRDefault="001A56E8">
      <w:r>
        <w:t>There exist a lot of different approaches for each of those tasks..</w:t>
      </w:r>
      <w:r>
        <w:br/>
        <w:t>Scripting and breakpointing is also part of this process.</w:t>
      </w:r>
      <w:r>
        <w:br/>
        <w:t>Integrated development environments (IDEs) aim to integrate all such help.</w:t>
      </w:r>
      <w:r>
        <w:br/>
        <w:t xml:space="preserve">In the 9th century, the Arab mathematician </w:t>
      </w:r>
      <w:r>
        <w:t>Al-Kindi described a cryptographic algorithm for deciphering encrypted code, in A Manuscript on Deciphering Cryptographic Messages.</w:t>
      </w:r>
      <w:r>
        <w:br/>
        <w:t>Many applications use a mix of several languages in their construction and use.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>As early as the 9th century, a programmable music sequ</w:t>
      </w:r>
      <w:r>
        <w:t>encer was invented by the Persian Banu Musa brothers, who described an automated mechanical flute player in the Book of Ingenious Devices.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</w:t>
      </w:r>
      <w:r>
        <w:t>re easily than with punched cards.</w:t>
      </w:r>
      <w:r>
        <w:br/>
        <w:t>Use of a static code analysis tool can help detect some possible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Also, specific user environme</w:t>
      </w:r>
      <w:r>
        <w:t>nt and usage history can make it difficult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A747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051743">
    <w:abstractNumId w:val="8"/>
  </w:num>
  <w:num w:numId="2" w16cid:durableId="733086091">
    <w:abstractNumId w:val="6"/>
  </w:num>
  <w:num w:numId="3" w16cid:durableId="838740508">
    <w:abstractNumId w:val="5"/>
  </w:num>
  <w:num w:numId="4" w16cid:durableId="1113330734">
    <w:abstractNumId w:val="4"/>
  </w:num>
  <w:num w:numId="5" w16cid:durableId="375352612">
    <w:abstractNumId w:val="7"/>
  </w:num>
  <w:num w:numId="6" w16cid:durableId="1474717757">
    <w:abstractNumId w:val="3"/>
  </w:num>
  <w:num w:numId="7" w16cid:durableId="1082293196">
    <w:abstractNumId w:val="2"/>
  </w:num>
  <w:num w:numId="8" w16cid:durableId="1888252629">
    <w:abstractNumId w:val="1"/>
  </w:num>
  <w:num w:numId="9" w16cid:durableId="16752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6E8"/>
    <w:rsid w:val="0029639D"/>
    <w:rsid w:val="00326F90"/>
    <w:rsid w:val="00A747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