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70D" w:rsidRDefault="004C5B07">
      <w:r>
        <w:br/>
        <w:t xml:space="preserve"> After the bug is reproduced, the input of the program may need to be simplified to make it easier to debug..</w:t>
      </w:r>
      <w:r>
        <w:br/>
        <w:t xml:space="preserve">The choice of language used is subject to many considerations, such as company policy, suitability to task, availability of </w:t>
      </w:r>
      <w:r>
        <w:t>third-party packages, or individual preference.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Programs were mostly entered using punched cards or paper tape.</w:t>
      </w:r>
      <w:r>
        <w:br/>
        <w:t>In 1206, the Arab engineer Al-Jazari invented a programmable drum machi</w:t>
      </w:r>
      <w:r>
        <w:t>ne where a musical mechanical automaton could be made to play different rhythms and drum patterns, via pegs and cams.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He gave the first description of cryptanalysis by frequency analysis, the earliest code-b</w:t>
      </w:r>
      <w:r>
        <w:t>reaking algorithm.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However, Charles Babbage had already written his first program for the Analytical Engine in 1837.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academic field and the engineering practice of computer programmin</w:t>
      </w:r>
      <w:r>
        <w:t>g are both largely concerned with discovering and implementing the most efficient algorithms for a given class of problems.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A307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0079159">
    <w:abstractNumId w:val="8"/>
  </w:num>
  <w:num w:numId="2" w16cid:durableId="28070274">
    <w:abstractNumId w:val="6"/>
  </w:num>
  <w:num w:numId="3" w16cid:durableId="1314674932">
    <w:abstractNumId w:val="5"/>
  </w:num>
  <w:num w:numId="4" w16cid:durableId="9380810">
    <w:abstractNumId w:val="4"/>
  </w:num>
  <w:num w:numId="5" w16cid:durableId="1884445072">
    <w:abstractNumId w:val="7"/>
  </w:num>
  <w:num w:numId="6" w16cid:durableId="1018199891">
    <w:abstractNumId w:val="3"/>
  </w:num>
  <w:num w:numId="7" w16cid:durableId="1839273635">
    <w:abstractNumId w:val="2"/>
  </w:num>
  <w:num w:numId="8" w16cid:durableId="1177427228">
    <w:abstractNumId w:val="1"/>
  </w:num>
  <w:num w:numId="9" w16cid:durableId="140498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B07"/>
    <w:rsid w:val="00A307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2023-12-06T12:45:00Z</dcterms:modified>
  <cp:category/>
</cp:coreProperties>
</file>