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421" w:rsidRDefault="00806558">
      <w:r>
        <w:t xml:space="preserve"> Implementation techniques include imperative languages (object-oriented or procedural), functional languages, and logic languages..</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meaningful names for specifying addresses.</w:t>
      </w:r>
      <w:r>
        <w:br/>
        <w:t>Proficient programming usually requires expertise in several different subjects, including knowledge of the application domain, details of programming languages and generic code libr</w:t>
      </w:r>
      <w:r>
        <w:t>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Trial-and-error/divide-and-conquer is needed: the programmer will try to remove some parts of the original test case and check if the problem st</w:t>
      </w:r>
      <w:r>
        <w:t>ill exists.</w:t>
      </w:r>
      <w:r>
        <w:b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properties.</w:t>
      </w:r>
      <w:r>
        <w:br/>
        <w:t>Unreadable code often leads to bugs, inefficiencies, and duplicated code.</w:t>
      </w:r>
      <w:r>
        <w:br/>
        <w:t>A study found that a few simple readability transformations made code shorter and drastically reduced the time to understand it.</w:t>
      </w:r>
      <w:r>
        <w:br/>
        <w:t xml:space="preserve"> In the 1880s, Herman H</w:t>
      </w:r>
      <w:r>
        <w:t>ollerith invented the concept of storing data in machine-readable form.</w:t>
      </w:r>
      <w:r>
        <w:br/>
        <w:t>They are the building blocks for all software, from 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w:t>
      </w:r>
      <w:r>
        <w:t xml:space="preserve"> require compilers to perform as much checking as other languages.</w:t>
      </w:r>
    </w:p>
    <w:sectPr w:rsidR="002004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2148219">
    <w:abstractNumId w:val="8"/>
  </w:num>
  <w:num w:numId="2" w16cid:durableId="1325360289">
    <w:abstractNumId w:val="6"/>
  </w:num>
  <w:num w:numId="3" w16cid:durableId="283850866">
    <w:abstractNumId w:val="5"/>
  </w:num>
  <w:num w:numId="4" w16cid:durableId="14161963">
    <w:abstractNumId w:val="4"/>
  </w:num>
  <w:num w:numId="5" w16cid:durableId="1276407103">
    <w:abstractNumId w:val="7"/>
  </w:num>
  <w:num w:numId="6" w16cid:durableId="1648974787">
    <w:abstractNumId w:val="3"/>
  </w:num>
  <w:num w:numId="7" w16cid:durableId="512689351">
    <w:abstractNumId w:val="2"/>
  </w:num>
  <w:num w:numId="8" w16cid:durableId="1109394938">
    <w:abstractNumId w:val="1"/>
  </w:num>
  <w:num w:numId="9" w16cid:durableId="194669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421"/>
    <w:rsid w:val="0029639D"/>
    <w:rsid w:val="00326F90"/>
    <w:rsid w:val="008065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