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461" w:rsidRDefault="00340C37">
      <w:r>
        <w:t>Integrated development environments (IDEs) aim to integrate all such help..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</w:t>
      </w:r>
      <w:r>
        <w:t>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by ty</w:t>
      </w:r>
      <w:r>
        <w:t>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>Their jobs usually involv</w:t>
      </w:r>
      <w:r>
        <w:t>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</w:t>
      </w:r>
      <w:r>
        <w:t>dresses.</w:t>
      </w:r>
      <w:r>
        <w:br/>
        <w:t>One approach popular for requirements analysis is Use Case analysis.</w:t>
      </w:r>
      <w:r>
        <w:br/>
        <w:t xml:space="preserve"> Programs were mostly entered using punched cards or paper tape.</w:t>
      </w:r>
    </w:p>
    <w:sectPr w:rsidR="00F04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026731">
    <w:abstractNumId w:val="8"/>
  </w:num>
  <w:num w:numId="2" w16cid:durableId="1624657250">
    <w:abstractNumId w:val="6"/>
  </w:num>
  <w:num w:numId="3" w16cid:durableId="1508783612">
    <w:abstractNumId w:val="5"/>
  </w:num>
  <w:num w:numId="4" w16cid:durableId="488710895">
    <w:abstractNumId w:val="4"/>
  </w:num>
  <w:num w:numId="5" w16cid:durableId="1645112574">
    <w:abstractNumId w:val="7"/>
  </w:num>
  <w:num w:numId="6" w16cid:durableId="1462573602">
    <w:abstractNumId w:val="3"/>
  </w:num>
  <w:num w:numId="7" w16cid:durableId="1478572016">
    <w:abstractNumId w:val="2"/>
  </w:num>
  <w:num w:numId="8" w16cid:durableId="1111897351">
    <w:abstractNumId w:val="1"/>
  </w:num>
  <w:num w:numId="9" w16cid:durableId="12893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C37"/>
    <w:rsid w:val="00AA1D8D"/>
    <w:rsid w:val="00B47730"/>
    <w:rsid w:val="00CB0664"/>
    <w:rsid w:val="00F04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