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C81" w:rsidRDefault="00782B9A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Many applications use a mix of several </w:t>
      </w:r>
      <w:r>
        <w:t>languages in their construction and use.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</w:t>
      </w:r>
      <w:r>
        <w:t>rent kinds of applications.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Use of a static code analy</w:t>
      </w:r>
      <w:r>
        <w:t>sis tool can help detect some possible problems.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Proficient programming usually requires expertise in several different subjects, including knowledge of the application domain, details of programming languages and generic code libraries, </w:t>
      </w:r>
      <w:r>
        <w:t>specialized algorithms, and formal logic.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D60C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82552">
    <w:abstractNumId w:val="8"/>
  </w:num>
  <w:num w:numId="2" w16cid:durableId="207766637">
    <w:abstractNumId w:val="6"/>
  </w:num>
  <w:num w:numId="3" w16cid:durableId="2006127450">
    <w:abstractNumId w:val="5"/>
  </w:num>
  <w:num w:numId="4" w16cid:durableId="322242030">
    <w:abstractNumId w:val="4"/>
  </w:num>
  <w:num w:numId="5" w16cid:durableId="1977224864">
    <w:abstractNumId w:val="7"/>
  </w:num>
  <w:num w:numId="6" w16cid:durableId="1160732268">
    <w:abstractNumId w:val="3"/>
  </w:num>
  <w:num w:numId="7" w16cid:durableId="1828744310">
    <w:abstractNumId w:val="2"/>
  </w:num>
  <w:num w:numId="8" w16cid:durableId="645166306">
    <w:abstractNumId w:val="1"/>
  </w:num>
  <w:num w:numId="9" w16cid:durableId="196484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B9A"/>
    <w:rsid w:val="00AA1D8D"/>
    <w:rsid w:val="00B47730"/>
    <w:rsid w:val="00CB0664"/>
    <w:rsid w:val="00D60C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