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2635" w:rsidRDefault="009675C0">
      <w:r>
        <w:t>For this purpose, algorithms are classified into orders using so-called Big O notation, which expresses resource use, such as execution time or memory consumption, in terms of the size of an input..</w:t>
      </w:r>
      <w:r>
        <w:br/>
        <w:t xml:space="preserve">It is usually easier to code in "high-level" </w:t>
      </w:r>
      <w:r>
        <w:t>languages than in "low-level" ones.</w:t>
      </w:r>
      <w:r>
        <w:br/>
        <w:t>Also, specific user environment and usage history can make it difficult to reproduce the problem.</w:t>
      </w:r>
      <w:r>
        <w:br/>
        <w:t>It involves designing and implementing algorithms, step-by-step specifications of procedures, by writing code in one or more programming languages.</w:t>
      </w:r>
      <w:r>
        <w:br/>
        <w:t>While these are sometimes considered programming, often the term software development is used for this larger overall process – with the terms programming, implementation, and coding reserved for the writing and editing of code pe</w:t>
      </w:r>
      <w:r>
        <w:t>r se.</w:t>
      </w:r>
      <w:r>
        <w:br/>
        <w:t>There exist a lot of different approaches for each of those tasks.</w:t>
      </w:r>
      <w:r>
        <w:br/>
        <w:t xml:space="preserve"> Some languages are very popular for particular kinds of applications, while some languages are regularly used to write many different kinds of applications.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Assembly languages were soon developed th</w:t>
      </w:r>
      <w:r>
        <w:t>at let the programmer specify instruction in a text format (e.g., ADD X, TOTAL), with abbreviations for each operation code and meaningful names for specifying addresses.</w:t>
      </w:r>
      <w:r>
        <w:br/>
      </w:r>
      <w:r>
        <w:br/>
        <w:t xml:space="preserve"> After the bug is reproduced, the input of the program may need to be simplified to make it easier to debug.</w:t>
      </w:r>
      <w:r>
        <w:br/>
        <w:t>Languages form an approximate spectrum from "low-level" to "high-level"; "low-level" languages are typically more machine-oriented and faster to execute, whereas "high-level" languages are more abstract and easier to use but execut</w:t>
      </w:r>
      <w:r>
        <w:t>e less quickly.</w:t>
      </w:r>
      <w:r>
        <w:br/>
        <w:t>Some text editors such as Emacs allow GDB to be invoked through them, to provide a visual environment.</w:t>
      </w:r>
      <w:r>
        <w:br/>
        <w:t xml:space="preserve"> Various visual programming languages have also been developed with the intent to resolve readability concerns by adopting non-traditional approaches to code structure and display.</w:t>
      </w:r>
      <w:r>
        <w:br/>
        <w:t>Some languages are more prone to some kinds of faults because their specification does not require compilers to perform as much checking as other languages.</w:t>
      </w:r>
    </w:p>
    <w:sectPr w:rsidR="006026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4703382">
    <w:abstractNumId w:val="8"/>
  </w:num>
  <w:num w:numId="2" w16cid:durableId="338896033">
    <w:abstractNumId w:val="6"/>
  </w:num>
  <w:num w:numId="3" w16cid:durableId="2076851537">
    <w:abstractNumId w:val="5"/>
  </w:num>
  <w:num w:numId="4" w16cid:durableId="1774783366">
    <w:abstractNumId w:val="4"/>
  </w:num>
  <w:num w:numId="5" w16cid:durableId="1035040370">
    <w:abstractNumId w:val="7"/>
  </w:num>
  <w:num w:numId="6" w16cid:durableId="3749187">
    <w:abstractNumId w:val="3"/>
  </w:num>
  <w:num w:numId="7" w16cid:durableId="1008368496">
    <w:abstractNumId w:val="2"/>
  </w:num>
  <w:num w:numId="8" w16cid:durableId="34015295">
    <w:abstractNumId w:val="1"/>
  </w:num>
  <w:num w:numId="9" w16cid:durableId="1624967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2635"/>
    <w:rsid w:val="009675C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2023-12-06T06:04:00Z</dcterms:modified>
  <cp:category/>
</cp:coreProperties>
</file>