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53B9" w:rsidRDefault="00BE088D">
      <w:r>
        <w:t>However, Charles Babbage had already written his first program for the Analytical Engine in 1837..</w:t>
      </w:r>
      <w:r>
        <w:br/>
        <w:t xml:space="preserve">When debugging the problem in a GUI, the programmer can try to skip some user interaction from the original problem description and check if </w:t>
      </w:r>
      <w:r>
        <w:t>remaining actions are sufficient for bugs to appear.</w:t>
      </w:r>
      <w:r>
        <w:br/>
        <w:t>Sometimes software development is known as software engineering, especially when it employs formal methods or follows an engineering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There exist a lot of different approaches for each of those tasks.</w:t>
      </w:r>
      <w:r>
        <w:br/>
        <w:t>Pro</w:t>
      </w:r>
      <w:r>
        <w:t>ficient programming usually requires expertise in several different subjects, including knowledge of the application domain, details of programming languages and generic code libraries, specialized algorithms, and formal logic.</w:t>
      </w:r>
      <w:r>
        <w:br/>
        <w:t xml:space="preserve"> Various visual programming languages have also been developed with the intent to resolve readability concerns by adopting non-traditional approaches to code structure and display.</w:t>
      </w:r>
      <w:r>
        <w:br/>
        <w:t xml:space="preserve"> New languages are generally designed around the syntax of a prior language with new functionality adde</w:t>
      </w:r>
      <w:r>
        <w:t>d, (for example C++ adds object-orientation to C, and Java adds memory management and bytecode to C++, but as a result, loses efficiency and the ability for low-level manipulation).</w:t>
      </w:r>
      <w:r>
        <w:br/>
        <w:t>Some languages are more prone to some kinds of faults because their specification does not require compilers to perform as much checking as other languages.</w:t>
      </w:r>
      <w:r>
        <w:br/>
        <w:t>In the 9th century, the Arab mathematician Al-Kindi described a cryptographic algorithm for deciphering encrypted code, in A Manuscript on Deciphering Cryptographic Messages</w:t>
      </w:r>
      <w:r>
        <w:t>.</w:t>
      </w:r>
      <w:r>
        <w:br/>
        <w:t xml:space="preserve"> It is very difficult to determine what are the most popular modern programming languages.</w:t>
      </w:r>
      <w:r>
        <w:br/>
        <w:t>Trade-offs from this ideal involve finding enough programmers who know the language to build a team, the availability of compilers for that language, and the efficiency with which programs written in a given language execute.</w:t>
      </w:r>
      <w:r>
        <w:br/>
        <w:t>The choice of language used is subject to many considerations, such as company policy, suitability to task, availability of third-party packages, or individual preference.</w:t>
      </w:r>
      <w:r>
        <w:br/>
        <w:t xml:space="preserve"> The academic field a</w:t>
      </w:r>
      <w:r>
        <w:t>nd the engineering practice of computer programming are both largely concerned with discovering and implementing the most efficient algorithms for a given class of problems.</w:t>
      </w:r>
      <w:r>
        <w:br/>
        <w:t>However, readability is more than just programming style.</w:t>
      </w:r>
    </w:p>
    <w:sectPr w:rsidR="00E453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25038350">
    <w:abstractNumId w:val="8"/>
  </w:num>
  <w:num w:numId="2" w16cid:durableId="501315372">
    <w:abstractNumId w:val="6"/>
  </w:num>
  <w:num w:numId="3" w16cid:durableId="2127190015">
    <w:abstractNumId w:val="5"/>
  </w:num>
  <w:num w:numId="4" w16cid:durableId="1041634977">
    <w:abstractNumId w:val="4"/>
  </w:num>
  <w:num w:numId="5" w16cid:durableId="150415943">
    <w:abstractNumId w:val="7"/>
  </w:num>
  <w:num w:numId="6" w16cid:durableId="584996618">
    <w:abstractNumId w:val="3"/>
  </w:num>
  <w:num w:numId="7" w16cid:durableId="600798732">
    <w:abstractNumId w:val="2"/>
  </w:num>
  <w:num w:numId="8" w16cid:durableId="1218126415">
    <w:abstractNumId w:val="1"/>
  </w:num>
  <w:num w:numId="9" w16cid:durableId="42608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E088D"/>
    <w:rsid w:val="00CB0664"/>
    <w:rsid w:val="00E453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2023-12-06T06:43:00Z</dcterms:modified>
  <cp:category/>
</cp:coreProperties>
</file>