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66A" w:rsidRDefault="00757683">
      <w:r>
        <w:t>Normally the first step in debugging is to attempt to reproduce the problem..</w:t>
      </w:r>
      <w:r>
        <w:br/>
        <w:t>Techniques like Code refactoring can enhance readability.</w:t>
      </w:r>
      <w:r>
        <w:br/>
      </w:r>
      <w:r>
        <w:t xml:space="preserve"> Popular modeling techniques include Object-Oriented Analysis and Design (OOAD) and Model-Driven Architecture (MDA).</w:t>
      </w:r>
      <w:r>
        <w:br/>
        <w:t xml:space="preserve"> Programmable devices have existed for centuries.</w:t>
      </w:r>
      <w:r>
        <w:br/>
        <w:t>Assembly languages were soon developed that let the programmer specify instruction in a text format (e.g., ADD X, TOTAL), with abbreviations for each operation code and meaningful names for specifying addresses.</w:t>
      </w:r>
      <w:r>
        <w:br/>
        <w:t>Trial-and-error/divide-and-conquer is needed: the programmer will try to remove some parts of the original test case and check if the</w:t>
      </w:r>
      <w:r>
        <w:t xml:space="preserve"> problem still exists.</w:t>
      </w:r>
      <w:r>
        <w:br/>
        <w:t>Some languages are more prone to some kinds of faults because their specification does not require compilers to perform as much checking as other languages.</w:t>
      </w:r>
      <w:r>
        <w:br/>
        <w:t>In 1206, the Arab engineer Al-Jazari invented a programmable drum machine where a musical mechanical automaton could be made to play different rhythms and drum patterns, via pegs and cams.</w:t>
      </w:r>
      <w:r>
        <w:br/>
        <w:t>This can be a non-trivial task, for example as with parallel processes or some unusual software bugs.</w:t>
      </w:r>
      <w:r>
        <w:br/>
        <w:t>There are many approaches to the Software</w:t>
      </w:r>
      <w:r>
        <w:t xml:space="preserve"> development process.</w:t>
      </w:r>
      <w:r>
        <w:br/>
        <w:t xml:space="preserve"> It is very difficult to determine what are the most popular modern programming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this purpose, algorithms are classified into orders using so-called Big O notation, which expresses resource use, such as execution time or memor</w:t>
      </w:r>
      <w:r>
        <w:t>y consumption, in terms of the size of an input.</w:t>
      </w:r>
      <w:r>
        <w:br/>
        <w:t>In 1801, the Jacquard loom could produce entirely different weaves by changing the "program" – a series of pasteboard cards with holes punched in them.</w:t>
      </w:r>
      <w:r>
        <w:br/>
        <w:t>Integrated development environments (IDEs) aim to integrate all such help.</w:t>
      </w:r>
    </w:p>
    <w:sectPr w:rsidR="003E56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7956912">
    <w:abstractNumId w:val="8"/>
  </w:num>
  <w:num w:numId="2" w16cid:durableId="615987509">
    <w:abstractNumId w:val="6"/>
  </w:num>
  <w:num w:numId="3" w16cid:durableId="1277059753">
    <w:abstractNumId w:val="5"/>
  </w:num>
  <w:num w:numId="4" w16cid:durableId="772431623">
    <w:abstractNumId w:val="4"/>
  </w:num>
  <w:num w:numId="5" w16cid:durableId="1057364185">
    <w:abstractNumId w:val="7"/>
  </w:num>
  <w:num w:numId="6" w16cid:durableId="1079399410">
    <w:abstractNumId w:val="3"/>
  </w:num>
  <w:num w:numId="7" w16cid:durableId="2099400869">
    <w:abstractNumId w:val="2"/>
  </w:num>
  <w:num w:numId="8" w16cid:durableId="1251040606">
    <w:abstractNumId w:val="1"/>
  </w:num>
  <w:num w:numId="9" w16cid:durableId="154941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566A"/>
    <w:rsid w:val="0075768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2023-12-06T07:42:00Z</dcterms:modified>
  <cp:category/>
</cp:coreProperties>
</file>