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332D" w:rsidRDefault="00B80327">
      <w:r>
        <w:t xml:space="preserve"> Debugging is a very important task in the software development process since having defects in a program can have significant consequences for its users..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Various visual programming languages have also been developed with the intent to resolve readability concer</w:t>
      </w:r>
      <w:r>
        <w:t>ns by adopting non-traditional approaches to code structure and display.</w:t>
      </w:r>
      <w:r>
        <w:br/>
        <w:t>However, readability is more than just programming style.</w:t>
      </w:r>
      <w:r>
        <w:br/>
        <w:t>In 1206, the Arab engineer Al-Jazari invented a programmable drum machine where a musical mechanical automaton could be made to play different rhythms and drum patterns, via pegs and cams.</w:t>
      </w:r>
      <w:r>
        <w:br/>
        <w:t>Languages form an approximate spectrum from "low-level" to "high-level"; "low-level" languages are typically more machine-oriented and faster to execute, whereas "high-level" languages are mor</w:t>
      </w:r>
      <w:r>
        <w:t>e abstract and easier to use but execute less quickly.</w:t>
      </w:r>
      <w:r>
        <w:br/>
        <w:t>A study found that a few simple readability transformations made code shorter and drastically reduced the time to understand it.</w:t>
      </w:r>
      <w:r>
        <w:br/>
        <w:t>He gave the first description of cryptanalysis by frequency analysis, the earliest code-breaking algorithm.</w:t>
      </w:r>
      <w:r>
        <w:br/>
        <w:t xml:space="preserve"> A similar technique used for database design is Entity-Relationship Modeling (ER Modeling).</w:t>
      </w:r>
      <w:r>
        <w:br/>
        <w:t>Many programmers use forms of Agile software development where the various stages of formal software development are more integ</w:t>
      </w:r>
      <w:r>
        <w:t>rated together into short cycles that take a few weeks rather than years.</w:t>
      </w:r>
      <w:r>
        <w:br/>
        <w:t>Some text editors such as Emacs allow GDB to be invoked through them, to provide a visual environment.</w:t>
      </w:r>
      <w:r>
        <w:br/>
        <w:t>As early as the 9th century, a programmable music sequencer was invented by the Persian Banu Musa brothers, who described an automated mechanical flute player in the Book of Ingenious Devices.</w:t>
      </w:r>
      <w:r>
        <w:br/>
        <w:t>Programmers typically use high-level programming languages that are more easily intelligible to humans than machine code, which is directly ex</w:t>
      </w:r>
      <w:r>
        <w:t>ecuted by the central processing unit.</w:t>
      </w:r>
      <w:r>
        <w:br/>
        <w:t xml:space="preserve"> Implementation techniques include imperative languages (object-oriented or procedural), functional languages, and logic languages.</w:t>
      </w:r>
      <w:r>
        <w:br/>
        <w:t>In 1801, the Jacquard loom could produce entirely different weaves by changing the "program" – a series of pasteboard cards with holes punched in them.</w:t>
      </w:r>
    </w:p>
    <w:sectPr w:rsidR="00B233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3264503">
    <w:abstractNumId w:val="8"/>
  </w:num>
  <w:num w:numId="2" w16cid:durableId="1462116405">
    <w:abstractNumId w:val="6"/>
  </w:num>
  <w:num w:numId="3" w16cid:durableId="875889880">
    <w:abstractNumId w:val="5"/>
  </w:num>
  <w:num w:numId="4" w16cid:durableId="699546923">
    <w:abstractNumId w:val="4"/>
  </w:num>
  <w:num w:numId="5" w16cid:durableId="995035810">
    <w:abstractNumId w:val="7"/>
  </w:num>
  <w:num w:numId="6" w16cid:durableId="798694045">
    <w:abstractNumId w:val="3"/>
  </w:num>
  <w:num w:numId="7" w16cid:durableId="1788115071">
    <w:abstractNumId w:val="2"/>
  </w:num>
  <w:num w:numId="8" w16cid:durableId="1632125415">
    <w:abstractNumId w:val="1"/>
  </w:num>
  <w:num w:numId="9" w16cid:durableId="391394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2332D"/>
    <w:rsid w:val="00B47730"/>
    <w:rsid w:val="00B8032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2023-12-06T06:27:00Z</dcterms:modified>
  <cp:category/>
</cp:coreProperties>
</file>