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550" w:rsidRDefault="00992FFF">
      <w:r>
        <w:t>He gave the first description of cryptanalysis by frequency analysis, the earliest code-breaking algorithm..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 xml:space="preserve">Many programmers use forms of Agile software development where the various stages of formal software development are more integrated together into short cycles that take a few weeks </w:t>
      </w:r>
      <w:r>
        <w:t>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Integrated development environments (IDEs) aim to integrate all such help.</w:t>
      </w:r>
      <w:r>
        <w:br/>
        <w:t>For example, COBOL is still strong in corporate data centers often on lar</w:t>
      </w:r>
      <w:r>
        <w:t>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>Expert programmers are f</w:t>
      </w:r>
      <w:r>
        <w:t>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</w:t>
      </w:r>
      <w:r>
        <w:t>ications.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E67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500305">
    <w:abstractNumId w:val="8"/>
  </w:num>
  <w:num w:numId="2" w16cid:durableId="691801697">
    <w:abstractNumId w:val="6"/>
  </w:num>
  <w:num w:numId="3" w16cid:durableId="1458717442">
    <w:abstractNumId w:val="5"/>
  </w:num>
  <w:num w:numId="4" w16cid:durableId="1154638282">
    <w:abstractNumId w:val="4"/>
  </w:num>
  <w:num w:numId="5" w16cid:durableId="1875531723">
    <w:abstractNumId w:val="7"/>
  </w:num>
  <w:num w:numId="6" w16cid:durableId="125121067">
    <w:abstractNumId w:val="3"/>
  </w:num>
  <w:num w:numId="7" w16cid:durableId="1579753231">
    <w:abstractNumId w:val="2"/>
  </w:num>
  <w:num w:numId="8" w16cid:durableId="402408972">
    <w:abstractNumId w:val="1"/>
  </w:num>
  <w:num w:numId="9" w16cid:durableId="117815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2FFF"/>
    <w:rsid w:val="00AA1D8D"/>
    <w:rsid w:val="00B47730"/>
    <w:rsid w:val="00CB0664"/>
    <w:rsid w:val="00E675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