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3FA" w:rsidRDefault="009B27FC">
      <w:r>
        <w:t xml:space="preserve"> Following a consistent programming style often helps readability..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Different programming languages support different styles of programming (called programming paradigms).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Programmable devices have existed for centuries.</w:t>
      </w:r>
      <w:r>
        <w:br/>
        <w:t>Many applications use a mix of several languages in their construction and use.</w:t>
      </w:r>
      <w:r>
        <w:br/>
        <w:t>Ideally, the progra</w:t>
      </w:r>
      <w:r>
        <w:t>mming language best suited for the task at hand will be selected.</w:t>
      </w:r>
      <w:r>
        <w:br/>
        <w:t>He gave the first description of cryptanalysis by frequency analysis, the earliest code-breaking algorithm.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Proficient programming usually requires expertise in several different subjects, including knowledge of the application domain, details of programming languages an</w:t>
      </w:r>
      <w:r>
        <w:t>d generic code libraries, specialized algorithms, and formal logic.</w:t>
      </w:r>
      <w:r>
        <w:br/>
        <w:t>Unreadable code often leads to bugs, inefficiencies, and duplicated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 Computer programming or coding is the composition of sequences of instructions, called programs, that computers can follow to perfor</w:t>
      </w:r>
      <w:r>
        <w:t>m tasks.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After the bug is reproduced, the input of the program may need to be simplified to make it easier to debug.</w:t>
      </w:r>
    </w:p>
    <w:sectPr w:rsidR="00FF33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1593856">
    <w:abstractNumId w:val="8"/>
  </w:num>
  <w:num w:numId="2" w16cid:durableId="1369376641">
    <w:abstractNumId w:val="6"/>
  </w:num>
  <w:num w:numId="3" w16cid:durableId="320549268">
    <w:abstractNumId w:val="5"/>
  </w:num>
  <w:num w:numId="4" w16cid:durableId="485709302">
    <w:abstractNumId w:val="4"/>
  </w:num>
  <w:num w:numId="5" w16cid:durableId="714307690">
    <w:abstractNumId w:val="7"/>
  </w:num>
  <w:num w:numId="6" w16cid:durableId="771361222">
    <w:abstractNumId w:val="3"/>
  </w:num>
  <w:num w:numId="7" w16cid:durableId="13387410">
    <w:abstractNumId w:val="2"/>
  </w:num>
  <w:num w:numId="8" w16cid:durableId="464469538">
    <w:abstractNumId w:val="1"/>
  </w:num>
  <w:num w:numId="9" w16cid:durableId="3547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27FC"/>
    <w:rsid w:val="00AA1D8D"/>
    <w:rsid w:val="00B47730"/>
    <w:rsid w:val="00CB0664"/>
    <w:rsid w:val="00FC693F"/>
    <w:rsid w:val="00FF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