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84B" w:rsidRDefault="00BE66CC">
      <w:r>
        <w:br/>
        <w:t>Use of a static code analysis tool can help detect some possible problems..</w:t>
      </w:r>
      <w:r>
        <w:br/>
      </w:r>
      <w:r>
        <w:t xml:space="preserve"> High-level languages made the process of developing a program simpler and more understandable, and less bound to the underlying hardware.</w:t>
      </w:r>
      <w:r>
        <w:br/>
        <w:t>Assembly languages were soon developed that let the programmer specify instruction in a text format (e.g., ADD X, TOTAL), with abbreviations for each operation code and meaningful names for specifying addresses.</w:t>
      </w:r>
      <w:r>
        <w:br/>
        <w:t>However, Charles Babbage had already written his first program for the Analytical Engine in 1837.</w:t>
      </w:r>
      <w:r>
        <w:br/>
        <w:t xml:space="preserve"> After the bug is reproduced, the input of the program may need</w:t>
      </w:r>
      <w:r>
        <w:t xml:space="preserve"> to be simplified to make it easier to debug.</w:t>
      </w:r>
      <w:r>
        <w:br/>
        <w:t xml:space="preserve"> Various visual programming languages have also been developed with the intent to resolve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w:t>
      </w:r>
      <w:r>
        <w:t>s.</w:t>
      </w:r>
      <w:r>
        <w:br/>
        <w:t xml:space="preserve"> The academic field and the engineering practice of computer programming are both largely concerned with discovering and implementing the most efficient algorithms for a given class of problems.</w:t>
      </w:r>
      <w:r>
        <w:br/>
        <w:t>Techniques like Code refactoring can enhance readability.</w:t>
      </w:r>
      <w:r>
        <w:br/>
      </w:r>
      <w:r>
        <w:br/>
        <w:t>The first compiler related tool, the A-0 System, was developed in 1952 by Grace Hopper, who also coined the term 'compiler'.</w:t>
      </w:r>
      <w:r>
        <w:br/>
        <w:t xml:space="preserve"> Allen Downey, in his book How To Think Like A Computer Scientist, writes:</w:t>
      </w:r>
      <w:r>
        <w:br/>
        <w:t xml:space="preserve"> Many computer languages provide a mechanism to call fu</w:t>
      </w:r>
      <w:r>
        <w:t>nctions provided by shared libraries.</w:t>
      </w:r>
      <w:r>
        <w:br/>
        <w:t>It is usually easier to code in "high-level" languages than in "low-level" ones.</w:t>
      </w:r>
      <w:r>
        <w:br/>
        <w:t>While these are sometimes considered programming, often the term software development is used for this larger overall process – with the terms programming, implementation, and coding reserved for the writing and editing of code per se.</w:t>
      </w:r>
      <w:r>
        <w:br/>
        <w:t>Their jobs usually involve:</w:t>
      </w:r>
      <w:r>
        <w:br/>
        <w:t xml:space="preserve"> Although programming has been presented in the media as a somewhat mathematical subject, some research shows that good programme</w:t>
      </w:r>
      <w:r>
        <w:t>rs have strong skills in natural human languages, and that learning to code is similar to learning a foreign language.</w:t>
      </w:r>
    </w:p>
    <w:sectPr w:rsidR="00EF28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6331100">
    <w:abstractNumId w:val="8"/>
  </w:num>
  <w:num w:numId="2" w16cid:durableId="801264606">
    <w:abstractNumId w:val="6"/>
  </w:num>
  <w:num w:numId="3" w16cid:durableId="358314414">
    <w:abstractNumId w:val="5"/>
  </w:num>
  <w:num w:numId="4" w16cid:durableId="1031607073">
    <w:abstractNumId w:val="4"/>
  </w:num>
  <w:num w:numId="5" w16cid:durableId="1002857285">
    <w:abstractNumId w:val="7"/>
  </w:num>
  <w:num w:numId="6" w16cid:durableId="1072703041">
    <w:abstractNumId w:val="3"/>
  </w:num>
  <w:num w:numId="7" w16cid:durableId="1537040680">
    <w:abstractNumId w:val="2"/>
  </w:num>
  <w:num w:numId="8" w16cid:durableId="485512124">
    <w:abstractNumId w:val="1"/>
  </w:num>
  <w:num w:numId="9" w16cid:durableId="179505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66CC"/>
    <w:rsid w:val="00CB0664"/>
    <w:rsid w:val="00EF28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