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64D" w:rsidRDefault="002D5984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Many applications use a mix of several languages in their construction and use.</w:t>
      </w:r>
      <w:r>
        <w:br/>
        <w:t>One approach popular for requirements analysis is Use Case analysis.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</w:t>
      </w:r>
      <w:r>
        <w:t>uages, and that 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Techniques like Code refactoring can 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is usually easier to code in "high-level" langu</w:t>
      </w:r>
      <w:r>
        <w:t>ages than in "low-level" ones.</w:t>
      </w:r>
      <w:r>
        <w:br/>
        <w:t xml:space="preserve"> A similar technique used for database design is Entity-Relationship Modeling (ER Modeling).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</w:t>
      </w:r>
      <w:r>
        <w:t>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5246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153151">
    <w:abstractNumId w:val="8"/>
  </w:num>
  <w:num w:numId="2" w16cid:durableId="1949388202">
    <w:abstractNumId w:val="6"/>
  </w:num>
  <w:num w:numId="3" w16cid:durableId="158931431">
    <w:abstractNumId w:val="5"/>
  </w:num>
  <w:num w:numId="4" w16cid:durableId="606429437">
    <w:abstractNumId w:val="4"/>
  </w:num>
  <w:num w:numId="5" w16cid:durableId="306592708">
    <w:abstractNumId w:val="7"/>
  </w:num>
  <w:num w:numId="6" w16cid:durableId="1051609198">
    <w:abstractNumId w:val="3"/>
  </w:num>
  <w:num w:numId="7" w16cid:durableId="1452091523">
    <w:abstractNumId w:val="2"/>
  </w:num>
  <w:num w:numId="8" w16cid:durableId="2059280506">
    <w:abstractNumId w:val="1"/>
  </w:num>
  <w:num w:numId="9" w16cid:durableId="71369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984"/>
    <w:rsid w:val="00326F90"/>
    <w:rsid w:val="005246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