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A96" w:rsidRDefault="00BE5BFF">
      <w:r>
        <w:t>Text editors were also developed that allowed changes and corrections to be made much more easily than with punched cards..</w:t>
      </w:r>
      <w:r>
        <w:br/>
      </w:r>
      <w:r>
        <w:t xml:space="preserve"> The academic field and the engineering practice of computer programming are both largely concerned with discovering and implementing the most efficient algorithms for a given class of problems.</w:t>
      </w:r>
      <w:r>
        <w:br/>
        <w:t>The Unified Modeling Language (UML) is a notation used for both the OOAD and MDA.</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w:t>
      </w:r>
      <w:r>
        <w:t>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Many applications use a mix of several languages in their construction and use.</w:t>
      </w:r>
      <w:r>
        <w:br/>
        <w:t xml:space="preserve">Methods of measuring programming language popularity include: counting the number of job advertisements that mention the language, the </w:t>
      </w:r>
      <w:r>
        <w:t>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The choice of langu</w:t>
      </w:r>
      <w:r>
        <w:t>age used is subject to many considerations, such as company policy, suitability to task, availability of third-party packages, or individual preference.</w:t>
      </w:r>
      <w:r>
        <w:br/>
        <w:t>Also, specific user environment and usage history can make it difficult to reproduce the problem.</w:t>
      </w:r>
      <w:r>
        <w:br/>
      </w:r>
      <w:r>
        <w:br/>
        <w:t>The first compiler related tool, the A-0 System, was developed in 1952 by Grace Hopper, who also coined the term 'compiler'.</w:t>
      </w:r>
      <w:r>
        <w:br/>
        <w:t>Some languages are more prone to some kinds of faults because their specification does not require compilers to perform as much checkin</w:t>
      </w:r>
      <w:r>
        <w:t>g as other languages.</w:t>
      </w:r>
      <w:r>
        <w:br/>
        <w:t>Ideally, the programming language best suited for the task at hand will be selected.</w:t>
      </w:r>
    </w:p>
    <w:sectPr w:rsidR="001E3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8485390">
    <w:abstractNumId w:val="8"/>
  </w:num>
  <w:num w:numId="2" w16cid:durableId="26295145">
    <w:abstractNumId w:val="6"/>
  </w:num>
  <w:num w:numId="3" w16cid:durableId="1934509589">
    <w:abstractNumId w:val="5"/>
  </w:num>
  <w:num w:numId="4" w16cid:durableId="1289433298">
    <w:abstractNumId w:val="4"/>
  </w:num>
  <w:num w:numId="5" w16cid:durableId="550188530">
    <w:abstractNumId w:val="7"/>
  </w:num>
  <w:num w:numId="6" w16cid:durableId="2008943570">
    <w:abstractNumId w:val="3"/>
  </w:num>
  <w:num w:numId="7" w16cid:durableId="170875206">
    <w:abstractNumId w:val="2"/>
  </w:num>
  <w:num w:numId="8" w16cid:durableId="154535472">
    <w:abstractNumId w:val="1"/>
  </w:num>
  <w:num w:numId="9" w16cid:durableId="13063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A96"/>
    <w:rsid w:val="0029639D"/>
    <w:rsid w:val="00326F90"/>
    <w:rsid w:val="00AA1D8D"/>
    <w:rsid w:val="00B47730"/>
    <w:rsid w:val="00BE5B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