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7C0" w:rsidRDefault="00B1076E">
      <w:r>
        <w:t>Many factors, having little or nothing to do with the ability of the computer to efficiently compile and execute the code, contribute to readability..</w:t>
      </w:r>
      <w:r>
        <w:br/>
        <w:t xml:space="preserve">In 1206, the Arab engineer Al-Jazari invented a programmable drum machine where a musical </w:t>
      </w:r>
      <w:r>
        <w:t>mechanical automaton could be made to play different rhythms and drum patterns, via pegs and cams.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Programming languages are essential for softwa</w:t>
      </w:r>
      <w:r>
        <w:t>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Integrated development environments (IDEs) aim to integrate all such help.</w:t>
      </w:r>
      <w:r>
        <w:br/>
        <w:t>However, Charles Babbage had already written his first program for the Analytical Engine in 1837.</w:t>
      </w:r>
      <w:r>
        <w:br/>
        <w:t>The Unified Modeling Language (UML) is a notation used for both the OOAD and MDA.</w:t>
      </w:r>
      <w:r>
        <w:br/>
        <w:t xml:space="preserve"> Popular modeling techniques i</w:t>
      </w:r>
      <w:r>
        <w:t>nclude Object-Oriented Analysis and Design (OOAD) and Model-Driven Architecture (MDA).</w:t>
      </w:r>
      <w:r>
        <w:br/>
        <w:t>This can be a non-trivial task, for example as with parallel processes or some unusual software bugs.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affects the aspects of quality above, including portability, usability and most importantly maintainability.</w:t>
      </w:r>
      <w:r>
        <w:br/>
        <w:t>Many applications use a mix of several languages in their construction a</w:t>
      </w:r>
      <w:r>
        <w:t>nd use.</w:t>
      </w:r>
    </w:p>
    <w:sectPr w:rsidR="00562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353059">
    <w:abstractNumId w:val="8"/>
  </w:num>
  <w:num w:numId="2" w16cid:durableId="2107532126">
    <w:abstractNumId w:val="6"/>
  </w:num>
  <w:num w:numId="3" w16cid:durableId="926184811">
    <w:abstractNumId w:val="5"/>
  </w:num>
  <w:num w:numId="4" w16cid:durableId="1759475034">
    <w:abstractNumId w:val="4"/>
  </w:num>
  <w:num w:numId="5" w16cid:durableId="1148744758">
    <w:abstractNumId w:val="7"/>
  </w:num>
  <w:num w:numId="6" w16cid:durableId="344942101">
    <w:abstractNumId w:val="3"/>
  </w:num>
  <w:num w:numId="7" w16cid:durableId="1475683283">
    <w:abstractNumId w:val="2"/>
  </w:num>
  <w:num w:numId="8" w16cid:durableId="352538989">
    <w:abstractNumId w:val="1"/>
  </w:num>
  <w:num w:numId="9" w16cid:durableId="12235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7C0"/>
    <w:rsid w:val="00AA1D8D"/>
    <w:rsid w:val="00B1076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