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4978" w:rsidRDefault="00E722F8">
      <w:r>
        <w:t>For this purpose, algorithms are classified into orders using so-called Big O notation, which expresses resource use, such as execution time or memory consumption, in terms of the size of an input..</w:t>
      </w:r>
      <w:r>
        <w:br/>
      </w:r>
      <w:r>
        <w:t xml:space="preserve"> Popular modeling techniques include Object-Oriented Analysis and Design (OOAD) and Model-Driven Architecture (MDA).</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w:t>
      </w:r>
      <w:r>
        <w:t>COBOL).</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High-level languages made the process of developing a program simpler and more understandable, and less bound to the underlying hardware.</w:t>
      </w:r>
      <w:r>
        <w:br/>
        <w:t>Provided the functions in a library follow the appropriate run-time conventions (e.g., method of passing arguments), then these functions may</w:t>
      </w:r>
      <w:r>
        <w:t xml:space="preserve"> be written in any other language.</w:t>
      </w:r>
      <w:r>
        <w:br/>
        <w:t>It affects the aspects of quality above, including portability, usability and most importantly maintainability.</w:t>
      </w:r>
      <w:r>
        <w:br/>
        <w:t xml:space="preserve"> Code-breaking algorithms have also existed for centuries.</w:t>
      </w:r>
      <w:r>
        <w:br/>
      </w:r>
      <w:r>
        <w:br/>
        <w:t>The following properties are among the most important:</w:t>
      </w:r>
      <w:r>
        <w:br/>
      </w:r>
      <w:r>
        <w:br/>
        <w:t xml:space="preserve"> In computer programming, readability refers to the ease with which a human reader can comprehend the purpose, control flow, and operation of source code.</w:t>
      </w:r>
      <w:r>
        <w:br/>
        <w:t>Expert programmers are familiar with a variety of well-established algorithms and their respec</w:t>
      </w:r>
      <w:r>
        <w:t>tive complexities and use this knowledge to choose algorithms that are best suited to the circumstances.</w:t>
      </w:r>
      <w:r>
        <w:br/>
        <w:t>Text editors were also developed that allowed changes and corrections to be made much more easily than with punched cards.</w:t>
      </w:r>
      <w:r>
        <w:br/>
        <w:t>There are many approaches to the Software development process.</w:t>
      </w:r>
      <w:r>
        <w:br/>
        <w:t xml:space="preserve"> A similar technique used for database design is Entity-Relationship Modeling (ER Modeling).</w:t>
      </w:r>
      <w:r>
        <w:br/>
        <w:t>He gave the first description of cryptanalysis by frequency analysis, the earliest code-breaking algorithm.</w:t>
      </w:r>
    </w:p>
    <w:sectPr w:rsidR="00C849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0764410">
    <w:abstractNumId w:val="8"/>
  </w:num>
  <w:num w:numId="2" w16cid:durableId="878780267">
    <w:abstractNumId w:val="6"/>
  </w:num>
  <w:num w:numId="3" w16cid:durableId="954480088">
    <w:abstractNumId w:val="5"/>
  </w:num>
  <w:num w:numId="4" w16cid:durableId="1261838666">
    <w:abstractNumId w:val="4"/>
  </w:num>
  <w:num w:numId="5" w16cid:durableId="1647129709">
    <w:abstractNumId w:val="7"/>
  </w:num>
  <w:num w:numId="6" w16cid:durableId="218706837">
    <w:abstractNumId w:val="3"/>
  </w:num>
  <w:num w:numId="7" w16cid:durableId="2123644875">
    <w:abstractNumId w:val="2"/>
  </w:num>
  <w:num w:numId="8" w16cid:durableId="1549074550">
    <w:abstractNumId w:val="1"/>
  </w:num>
  <w:num w:numId="9" w16cid:durableId="1093359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84978"/>
    <w:rsid w:val="00CB0664"/>
    <w:rsid w:val="00E722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