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4D5" w:rsidRDefault="00543BB2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Use of a static code analysis tool can help detect some </w:t>
      </w:r>
      <w:r>
        <w:t>possible problems.</w:t>
      </w:r>
      <w:r>
        <w:br/>
        <w:t>Text editors were also developed that allowed changes and corrections to be made much more easily than with punched cards.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 similar techniqu</w:t>
      </w:r>
      <w:r>
        <w:t>e used for database design is Entity-Relationship Modeling (ER Modeling).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Programmable devices have existed for centuries.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In the 1880s, Herman Hollerith invented th</w:t>
      </w:r>
      <w:r>
        <w:t>e concept of storing data in machine-readable form.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There are many approaches to the Software development process.</w:t>
      </w:r>
      <w:r>
        <w:br/>
        <w:t>Assembly languages were soon developed that let the programmer specify instruction in a text format (e.g., ADD X, TOTAL), with abbreviations for each operation code and meaningful names for specifyin</w:t>
      </w:r>
      <w:r>
        <w:t>g addresses.</w:t>
      </w:r>
      <w:r>
        <w:br/>
        <w:t>One approach popular for requirements analysis is Use Case analysis.</w:t>
      </w:r>
      <w:r>
        <w:br/>
        <w:t>The Unified Modeling Language (UML) is a notation used for both the OOAD and MDA.</w:t>
      </w:r>
    </w:p>
    <w:sectPr w:rsidR="00DF54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6220574">
    <w:abstractNumId w:val="8"/>
  </w:num>
  <w:num w:numId="2" w16cid:durableId="716660192">
    <w:abstractNumId w:val="6"/>
  </w:num>
  <w:num w:numId="3" w16cid:durableId="1442796098">
    <w:abstractNumId w:val="5"/>
  </w:num>
  <w:num w:numId="4" w16cid:durableId="1167786575">
    <w:abstractNumId w:val="4"/>
  </w:num>
  <w:num w:numId="5" w16cid:durableId="387461954">
    <w:abstractNumId w:val="7"/>
  </w:num>
  <w:num w:numId="6" w16cid:durableId="1249007">
    <w:abstractNumId w:val="3"/>
  </w:num>
  <w:num w:numId="7" w16cid:durableId="1727684873">
    <w:abstractNumId w:val="2"/>
  </w:num>
  <w:num w:numId="8" w16cid:durableId="607543333">
    <w:abstractNumId w:val="1"/>
  </w:num>
  <w:num w:numId="9" w16cid:durableId="98470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BB2"/>
    <w:rsid w:val="00AA1D8D"/>
    <w:rsid w:val="00B47730"/>
    <w:rsid w:val="00CB0664"/>
    <w:rsid w:val="00DF54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2023-12-06T05:53:00Z</dcterms:modified>
  <cp:category/>
</cp:coreProperties>
</file>