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E07" w:rsidRDefault="00183822">
      <w:r>
        <w:t xml:space="preserve"> It is very difficult to determine what are the most popular modern programming languages..</w:t>
      </w:r>
      <w:r>
        <w:br/>
        <w:t>Unreadable code often leads to bugs, inefficiencies, and duplicated code.</w:t>
      </w:r>
      <w:r>
        <w:br/>
        <w:t xml:space="preserve">Some text editors such as Emacs allow GDB to be invoked through them, to provide a </w:t>
      </w:r>
      <w:r>
        <w:t>visual environment.</w:t>
      </w:r>
      <w:r>
        <w:br/>
        <w:t>There exist a lot of different approaches for each of those tasks.</w:t>
      </w:r>
      <w:r>
        <w:br/>
        <w:t>This can be a non-trivial task, for example as with parallel processes or some unusual software bugs.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</w:t>
      </w:r>
      <w:r>
        <w:t>ebug.</w:t>
      </w:r>
      <w:r>
        <w:br/>
        <w:t xml:space="preserve"> Computer programmers are those who write computer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</w:t>
      </w:r>
      <w:r>
        <w:t>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  <w:t xml:space="preserve"> A similar technique used for database design is Entity-Relationship Modeling (ER Modeling).</w:t>
      </w:r>
      <w:r>
        <w:br/>
        <w:t>Use of a static code analysis tool can help detect some possible problems.</w:t>
      </w:r>
    </w:p>
    <w:sectPr w:rsidR="00A54E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882830">
    <w:abstractNumId w:val="8"/>
  </w:num>
  <w:num w:numId="2" w16cid:durableId="589000366">
    <w:abstractNumId w:val="6"/>
  </w:num>
  <w:num w:numId="3" w16cid:durableId="2068651452">
    <w:abstractNumId w:val="5"/>
  </w:num>
  <w:num w:numId="4" w16cid:durableId="2053647361">
    <w:abstractNumId w:val="4"/>
  </w:num>
  <w:num w:numId="5" w16cid:durableId="916204859">
    <w:abstractNumId w:val="7"/>
  </w:num>
  <w:num w:numId="6" w16cid:durableId="714551002">
    <w:abstractNumId w:val="3"/>
  </w:num>
  <w:num w:numId="7" w16cid:durableId="1435370063">
    <w:abstractNumId w:val="2"/>
  </w:num>
  <w:num w:numId="8" w16cid:durableId="619993330">
    <w:abstractNumId w:val="1"/>
  </w:num>
  <w:num w:numId="9" w16cid:durableId="14386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822"/>
    <w:rsid w:val="0029639D"/>
    <w:rsid w:val="00326F90"/>
    <w:rsid w:val="00A54E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