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2C48" w:rsidRDefault="00FD06BC">
      <w:r>
        <w:t>It affects the aspects of quality above, including portability, usability and most importantly maintainability..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A study found that a few simple readability transformations made code shorter and drastically reduced the time to understand it.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There exist a lot of differen</w:t>
      </w:r>
      <w:r>
        <w:t>t approaches for each of those tasks.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The first computer program is generally dated to 1843, when mathematician Ada Lovelace published an algorithm to calculate a sequence of Bernoulli numbers, intended to be carried out by Ch</w:t>
      </w:r>
      <w:r>
        <w:t>arles Babbage's Analytical Engine.</w:t>
      </w:r>
      <w:r>
        <w:br/>
        <w:t xml:space="preserve"> Different programming languages support different styles of programming (called programming paradigms).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When debugging the problem in a GUI, the programmer can try to skip some user interaction from the original problem description and check if remaining actions are sufficient for bugs </w:t>
      </w:r>
      <w:r>
        <w:t>to appear.</w:t>
      </w:r>
      <w:r>
        <w:br/>
        <w:t>It is usually easier to code in "high-level" languages than in "low-level" ones.</w:t>
      </w:r>
      <w:r>
        <w:br/>
        <w:t>There are many approaches to the Software development process.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Proficient programming usually requires expertise in several different subjects, including knowledge of the application domain, details of programming languag</w:t>
      </w:r>
      <w:r>
        <w:t>es and generic code libraries, specialized algorithms, and formal logic.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672C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5258597">
    <w:abstractNumId w:val="8"/>
  </w:num>
  <w:num w:numId="2" w16cid:durableId="956176051">
    <w:abstractNumId w:val="6"/>
  </w:num>
  <w:num w:numId="3" w16cid:durableId="436752014">
    <w:abstractNumId w:val="5"/>
  </w:num>
  <w:num w:numId="4" w16cid:durableId="1763723770">
    <w:abstractNumId w:val="4"/>
  </w:num>
  <w:num w:numId="5" w16cid:durableId="976304354">
    <w:abstractNumId w:val="7"/>
  </w:num>
  <w:num w:numId="6" w16cid:durableId="963541601">
    <w:abstractNumId w:val="3"/>
  </w:num>
  <w:num w:numId="7" w16cid:durableId="1242450727">
    <w:abstractNumId w:val="2"/>
  </w:num>
  <w:num w:numId="8" w16cid:durableId="1601256655">
    <w:abstractNumId w:val="1"/>
  </w:num>
  <w:num w:numId="9" w16cid:durableId="158645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2C48"/>
    <w:rsid w:val="00AA1D8D"/>
    <w:rsid w:val="00B47730"/>
    <w:rsid w:val="00CB0664"/>
    <w:rsid w:val="00FC693F"/>
    <w:rsid w:val="00FD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2023-12-06T11:54:00Z</dcterms:modified>
  <cp:category/>
</cp:coreProperties>
</file>